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3B1" w:rsidRDefault="004633B1" w:rsidP="004633B1">
      <w:pPr>
        <w:pStyle w:val="Sinespaciado"/>
        <w:jc w:val="center"/>
      </w:pPr>
      <w:r>
        <w:t>Diálogos al Café</w:t>
      </w:r>
    </w:p>
    <w:p w:rsidR="004633B1" w:rsidRDefault="004633B1" w:rsidP="004633B1">
      <w:pPr>
        <w:pStyle w:val="Sinespaciado"/>
        <w:jc w:val="center"/>
      </w:pPr>
      <w:r>
        <w:t>Lunes 15 de abril de 2024</w:t>
      </w:r>
    </w:p>
    <w:p w:rsidR="004633B1" w:rsidRDefault="004633B1" w:rsidP="004633B1">
      <w:pPr>
        <w:pStyle w:val="Sinespaciado"/>
        <w:jc w:val="center"/>
      </w:pPr>
      <w:r>
        <w:t>Walter Guevara Anaya</w:t>
      </w:r>
    </w:p>
    <w:p w:rsidR="004633B1" w:rsidRDefault="004633B1" w:rsidP="00191E32">
      <w:pPr>
        <w:pStyle w:val="Sinespaciado"/>
      </w:pPr>
    </w:p>
    <w:p w:rsidR="00191E32" w:rsidRPr="000013AA" w:rsidRDefault="00C106A7" w:rsidP="00191E32">
      <w:pPr>
        <w:pStyle w:val="Sinespaciado"/>
      </w:pPr>
      <w:r>
        <w:t>Muy b</w:t>
      </w:r>
      <w:r w:rsidR="00D81D46">
        <w:t>uenas</w:t>
      </w:r>
      <w:r w:rsidR="00903A0D">
        <w:t xml:space="preserve"> noches a todas y todos. I</w:t>
      </w:r>
      <w:r w:rsidR="00EE065E" w:rsidRPr="000013AA">
        <w:t>ntentaré</w:t>
      </w:r>
      <w:r w:rsidR="00191E32" w:rsidRPr="000013AA">
        <w:t xml:space="preserve"> responder </w:t>
      </w:r>
      <w:r w:rsidR="00EE065E" w:rsidRPr="000013AA">
        <w:t>tres preguntas</w:t>
      </w:r>
      <w:r w:rsidR="00903A0D" w:rsidRPr="00903A0D">
        <w:t xml:space="preserve"> </w:t>
      </w:r>
      <w:r w:rsidR="00903A0D">
        <w:t xml:space="preserve">en </w:t>
      </w:r>
      <w:r w:rsidR="00903A0D" w:rsidRPr="00903A0D">
        <w:t>20 minutos</w:t>
      </w:r>
      <w:r w:rsidR="00191E32" w:rsidRPr="000013AA">
        <w:t>:</w:t>
      </w:r>
    </w:p>
    <w:p w:rsidR="00191E32" w:rsidRPr="000013AA" w:rsidRDefault="00191E32" w:rsidP="00191E32">
      <w:pPr>
        <w:pStyle w:val="Sinespaciado"/>
      </w:pPr>
    </w:p>
    <w:p w:rsidR="00191E32" w:rsidRDefault="00191E32" w:rsidP="00BC10A8">
      <w:pPr>
        <w:pStyle w:val="Sinespaciado"/>
        <w:numPr>
          <w:ilvl w:val="0"/>
          <w:numId w:val="15"/>
        </w:numPr>
      </w:pPr>
      <w:r w:rsidRPr="000013AA">
        <w:t>¿Será posible derrotar al MAS en 2025?</w:t>
      </w:r>
    </w:p>
    <w:p w:rsidR="00BC10A8" w:rsidRDefault="00191E32" w:rsidP="00191E32">
      <w:pPr>
        <w:pStyle w:val="Sinespaciado"/>
        <w:numPr>
          <w:ilvl w:val="0"/>
          <w:numId w:val="15"/>
        </w:numPr>
      </w:pPr>
      <w:r w:rsidRPr="000013AA">
        <w:t>¿Cómo puede la oposició</w:t>
      </w:r>
      <w:r w:rsidR="00BC10A8">
        <w:t>n escoger su candidato ganador?</w:t>
      </w:r>
    </w:p>
    <w:p w:rsidR="00191E32" w:rsidRPr="000013AA" w:rsidRDefault="00191E32" w:rsidP="00191E32">
      <w:pPr>
        <w:pStyle w:val="Sinespaciado"/>
        <w:numPr>
          <w:ilvl w:val="0"/>
          <w:numId w:val="15"/>
        </w:numPr>
      </w:pPr>
      <w:r w:rsidRPr="000013AA">
        <w:t xml:space="preserve">¿Con qué tipo de primarias, abiertas, cerradas o </w:t>
      </w:r>
      <w:r w:rsidR="00D31FAE">
        <w:t>mediante</w:t>
      </w:r>
      <w:r w:rsidR="00BC10A8">
        <w:t xml:space="preserve"> </w:t>
      </w:r>
      <w:r w:rsidRPr="000013AA">
        <w:t>encuestas?</w:t>
      </w:r>
    </w:p>
    <w:p w:rsidR="00191E32" w:rsidRPr="000013AA" w:rsidRDefault="00191E32" w:rsidP="00191E32">
      <w:pPr>
        <w:pStyle w:val="Sinespaciado"/>
      </w:pPr>
    </w:p>
    <w:p w:rsidR="00191E32" w:rsidRPr="000013AA" w:rsidRDefault="00EE065E" w:rsidP="00191E32">
      <w:pPr>
        <w:pStyle w:val="Sinespaciado"/>
      </w:pPr>
      <w:r w:rsidRPr="000013AA">
        <w:t xml:space="preserve">Mi </w:t>
      </w:r>
      <w:r w:rsidR="00191E32" w:rsidRPr="000013AA">
        <w:t xml:space="preserve">respuesta a la primera pregunta es </w:t>
      </w:r>
      <w:r w:rsidR="00207E38">
        <w:t>corta. H</w:t>
      </w:r>
      <w:r w:rsidR="00191E32" w:rsidRPr="000013AA">
        <w:t>ay tres obstáculos que los opositores deben vencer p</w:t>
      </w:r>
      <w:r w:rsidR="002C1783" w:rsidRPr="000013AA">
        <w:t>ara ganar</w:t>
      </w:r>
      <w:r w:rsidR="00191E32" w:rsidRPr="000013AA">
        <w:t xml:space="preserve">. Cualquiera de los tres por sí solo es más que suficiente para que el MAS los derrote. Deben superar los tres o resignarse a perder. </w:t>
      </w:r>
    </w:p>
    <w:p w:rsidR="00191E32" w:rsidRPr="000013AA" w:rsidRDefault="00191E32" w:rsidP="00191E32">
      <w:pPr>
        <w:pStyle w:val="Sinespaciado"/>
      </w:pPr>
    </w:p>
    <w:p w:rsidR="00191E32" w:rsidRPr="000013AA" w:rsidRDefault="00191E32" w:rsidP="00191E32">
      <w:pPr>
        <w:pStyle w:val="Sinespaciado"/>
      </w:pPr>
      <w:r w:rsidRPr="000013AA">
        <w:t>Esos obstáculos son:</w:t>
      </w:r>
    </w:p>
    <w:p w:rsidR="00191E32" w:rsidRPr="000013AA" w:rsidRDefault="00191E32" w:rsidP="00191E32">
      <w:pPr>
        <w:pStyle w:val="Sinespaciado"/>
      </w:pPr>
    </w:p>
    <w:p w:rsidR="00191E32" w:rsidRPr="000013AA" w:rsidRDefault="00191E32" w:rsidP="00EE065E">
      <w:pPr>
        <w:pStyle w:val="Sinespaciado"/>
        <w:numPr>
          <w:ilvl w:val="0"/>
          <w:numId w:val="5"/>
        </w:numPr>
      </w:pPr>
      <w:r w:rsidRPr="000013AA">
        <w:t xml:space="preserve">el auto engaño o la esperanza vana de que las elecciones de 2025 serán limpias y transparentes, sin </w:t>
      </w:r>
      <w:r w:rsidR="00983DD3">
        <w:t xml:space="preserve">que exista </w:t>
      </w:r>
      <w:r w:rsidRPr="000013AA">
        <w:t>un fraude corregid</w:t>
      </w:r>
      <w:r w:rsidR="00EE065E" w:rsidRPr="000013AA">
        <w:t>o</w:t>
      </w:r>
      <w:r w:rsidR="00903A0D">
        <w:t>, aumentado</w:t>
      </w:r>
      <w:r w:rsidR="00983DD3">
        <w:t xml:space="preserve"> y</w:t>
      </w:r>
      <w:r w:rsidR="00EE065E" w:rsidRPr="000013AA">
        <w:t xml:space="preserve"> </w:t>
      </w:r>
      <w:r w:rsidR="00D81D46">
        <w:t xml:space="preserve">mejor </w:t>
      </w:r>
      <w:r w:rsidR="00EE065E" w:rsidRPr="000013AA">
        <w:t>disimulado</w:t>
      </w:r>
      <w:r w:rsidR="00983DD3">
        <w:t xml:space="preserve"> que el de 2019</w:t>
      </w:r>
    </w:p>
    <w:p w:rsidR="00EE065E" w:rsidRPr="000013AA" w:rsidRDefault="00191E32" w:rsidP="00191E32">
      <w:pPr>
        <w:pStyle w:val="Sinespaciado"/>
        <w:numPr>
          <w:ilvl w:val="0"/>
          <w:numId w:val="5"/>
        </w:numPr>
      </w:pPr>
      <w:r w:rsidRPr="000013AA">
        <w:t xml:space="preserve">el desdén de los candidatos opositores hacia la clase media emergente que ya no quiere ser como Evo y espera que la oposición </w:t>
      </w:r>
      <w:r w:rsidR="00150BC9">
        <w:t>aprenda</w:t>
      </w:r>
      <w:r w:rsidRPr="000013AA">
        <w:t xml:space="preserve"> </w:t>
      </w:r>
      <w:r w:rsidR="00983DD3">
        <w:t xml:space="preserve">cómo </w:t>
      </w:r>
      <w:r w:rsidRPr="000013AA">
        <w:t>co</w:t>
      </w:r>
      <w:r w:rsidR="00EE065E" w:rsidRPr="000013AA">
        <w:t>rtejar su voto</w:t>
      </w:r>
      <w:r w:rsidR="00983DD3">
        <w:t>,</w:t>
      </w:r>
      <w:r w:rsidR="00EE065E" w:rsidRPr="000013AA">
        <w:t xml:space="preserve"> </w:t>
      </w:r>
      <w:r w:rsidR="00983DD3">
        <w:t>que es el que decid</w:t>
      </w:r>
      <w:r w:rsidR="00BC10A8">
        <w:t>irá</w:t>
      </w:r>
      <w:r w:rsidR="00983DD3">
        <w:t xml:space="preserve"> quién</w:t>
      </w:r>
      <w:r w:rsidR="00BC10A8">
        <w:t xml:space="preserve"> gane</w:t>
      </w:r>
      <w:r w:rsidR="00983DD3">
        <w:t xml:space="preserve"> </w:t>
      </w:r>
      <w:r w:rsidR="00903A0D">
        <w:t>en el 2025</w:t>
      </w:r>
    </w:p>
    <w:p w:rsidR="002C1783" w:rsidRPr="000013AA" w:rsidRDefault="00191E32" w:rsidP="002C1783">
      <w:pPr>
        <w:pStyle w:val="Sinespaciado"/>
        <w:numPr>
          <w:ilvl w:val="0"/>
          <w:numId w:val="5"/>
        </w:numPr>
      </w:pPr>
      <w:r w:rsidRPr="000013AA">
        <w:t xml:space="preserve">la falta de voluntad de casi todos los pre-candidatos opositores de armar un escenario competitivo </w:t>
      </w:r>
      <w:r w:rsidR="00496BC9">
        <w:t>d</w:t>
      </w:r>
      <w:r w:rsidRPr="000013AA">
        <w:t>el que s</w:t>
      </w:r>
      <w:r w:rsidR="00496BC9">
        <w:t>urja</w:t>
      </w:r>
      <w:r w:rsidRPr="000013AA">
        <w:t xml:space="preserve"> un sol</w:t>
      </w:r>
      <w:r w:rsidR="00496BC9">
        <w:t>o</w:t>
      </w:r>
      <w:r w:rsidRPr="000013AA">
        <w:t xml:space="preserve"> pre-candidat</w:t>
      </w:r>
      <w:r w:rsidR="00496BC9">
        <w:t>o</w:t>
      </w:r>
      <w:r w:rsidRPr="000013AA">
        <w:t xml:space="preserve"> capaz de ganarle al MAS.</w:t>
      </w:r>
    </w:p>
    <w:p w:rsidR="00191E32" w:rsidRPr="000013AA" w:rsidRDefault="00191E32" w:rsidP="00191E32">
      <w:pPr>
        <w:pStyle w:val="Sinespaciado"/>
      </w:pPr>
    </w:p>
    <w:p w:rsidR="00383E78" w:rsidRDefault="00903A0D" w:rsidP="00383E78">
      <w:pPr>
        <w:pStyle w:val="Sinespaciado"/>
      </w:pPr>
      <w:r>
        <w:t>E</w:t>
      </w:r>
      <w:r w:rsidR="00BC10A8">
        <w:t xml:space="preserve">sta presentación </w:t>
      </w:r>
      <w:r>
        <w:t>se concentra</w:t>
      </w:r>
      <w:r w:rsidR="00383E78">
        <w:t xml:space="preserve"> en el tercer obstáculo</w:t>
      </w:r>
      <w:r w:rsidR="00BC10A8">
        <w:t>.</w:t>
      </w:r>
      <w:r w:rsidR="00383E78">
        <w:t xml:space="preserve"> </w:t>
      </w:r>
    </w:p>
    <w:p w:rsidR="00383E78" w:rsidRDefault="00383E78" w:rsidP="00383E78">
      <w:pPr>
        <w:pStyle w:val="Sinespaciado"/>
      </w:pPr>
    </w:p>
    <w:p w:rsidR="0069144B" w:rsidRDefault="0069144B" w:rsidP="00191E32">
      <w:pPr>
        <w:pStyle w:val="Sinespaciado"/>
      </w:pPr>
      <w:r>
        <w:t>Empezaré con un brev</w:t>
      </w:r>
      <w:r w:rsidR="00D31FAE">
        <w:t xml:space="preserve">e </w:t>
      </w:r>
      <w:r w:rsidR="00383E78">
        <w:t>resum</w:t>
      </w:r>
      <w:r>
        <w:t xml:space="preserve">en de </w:t>
      </w:r>
      <w:r w:rsidR="00383E78">
        <w:t>los antecedentes</w:t>
      </w:r>
      <w:r>
        <w:t>.</w:t>
      </w:r>
      <w:r w:rsidR="00383E78">
        <w:t xml:space="preserve"> </w:t>
      </w:r>
      <w:r>
        <w:t>Luego examinaré las propuestas que están sobre la mesa. Terminaré exponiendo mi propuesta.</w:t>
      </w:r>
    </w:p>
    <w:p w:rsidR="00383E78" w:rsidRDefault="00383E78" w:rsidP="00191E32">
      <w:pPr>
        <w:pStyle w:val="Sinespaciado"/>
      </w:pPr>
    </w:p>
    <w:p w:rsidR="0069144B" w:rsidRDefault="00E662F3" w:rsidP="00191E32">
      <w:pPr>
        <w:pStyle w:val="Sinespaciado"/>
      </w:pPr>
      <w:r>
        <w:t xml:space="preserve">Los </w:t>
      </w:r>
      <w:r w:rsidR="0069144B">
        <w:t xml:space="preserve">antecedentes </w:t>
      </w:r>
      <w:r>
        <w:t xml:space="preserve">con los que empiezo </w:t>
      </w:r>
      <w:r w:rsidR="0069144B">
        <w:t xml:space="preserve">se basan </w:t>
      </w:r>
      <w:r w:rsidR="0069144B" w:rsidRPr="0039153D">
        <w:t>en dos artículos que dejaré junto al texto de esta presentación</w:t>
      </w:r>
      <w:r w:rsidRPr="0039153D">
        <w:t xml:space="preserve">. </w:t>
      </w:r>
      <w:r w:rsidR="0069144B" w:rsidRPr="0039153D">
        <w:t xml:space="preserve">El </w:t>
      </w:r>
      <w:r w:rsidR="00475F3F" w:rsidRPr="0039153D">
        <w:t>siguiente</w:t>
      </w:r>
      <w:r w:rsidR="0069144B" w:rsidRPr="0039153D">
        <w:t xml:space="preserve"> artículo de esta serie saldrá con los insumos de este Diálogo, por lo que agradeceré sus observaciones, sugerencias y críticas.</w:t>
      </w:r>
    </w:p>
    <w:p w:rsidR="0069144B" w:rsidRDefault="0069144B" w:rsidP="00191E32">
      <w:pPr>
        <w:pStyle w:val="Sinespaciado"/>
      </w:pPr>
    </w:p>
    <w:p w:rsidR="00191E32" w:rsidRPr="000013AA" w:rsidRDefault="00191E32" w:rsidP="00191E32">
      <w:pPr>
        <w:pStyle w:val="Sinespaciado"/>
      </w:pPr>
      <w:r w:rsidRPr="000013AA">
        <w:t xml:space="preserve">La mayoría de los pre-candidatos de la oposición no parecen dispuestos a ceder ante nadie. Prefieren perder como en la guerra. Hace años saben cómo competir entre sí para que ninguno gane. Lo que les hace falta es aprender a cooperar para lograr un objetivo común. </w:t>
      </w:r>
    </w:p>
    <w:p w:rsidR="00191E32" w:rsidRPr="000013AA" w:rsidRDefault="00191E32" w:rsidP="00191E32">
      <w:pPr>
        <w:pStyle w:val="Sinespaciado"/>
      </w:pPr>
    </w:p>
    <w:p w:rsidR="00191E32" w:rsidRPr="000013AA" w:rsidRDefault="00191E32" w:rsidP="00191E32">
      <w:pPr>
        <w:pStyle w:val="Sinespaciado"/>
      </w:pPr>
      <w:r w:rsidRPr="000013AA">
        <w:t xml:space="preserve">El objetivo común es armar una cancha pareja en la que compitan todos los aspirantes que se creen ganadores. Una gran ventaja de la lucha compartida por mejorar las reglas del juego es que obliga a cada aspirante a salir de su propio pozo y mirar el horizonte. </w:t>
      </w:r>
    </w:p>
    <w:p w:rsidR="00191E32" w:rsidRPr="000013AA" w:rsidRDefault="00191E32" w:rsidP="00191E32">
      <w:pPr>
        <w:pStyle w:val="Sinespaciado"/>
      </w:pPr>
    </w:p>
    <w:p w:rsidR="00191E32" w:rsidRPr="000013AA" w:rsidRDefault="00191E32" w:rsidP="00191E32">
      <w:pPr>
        <w:pStyle w:val="Sinespaciado"/>
      </w:pPr>
      <w:r w:rsidRPr="0038712C">
        <w:t>Carlos Mesa y Amparo Ballivián lo han planteado co</w:t>
      </w:r>
      <w:r w:rsidR="00884778">
        <w:t xml:space="preserve">n excepcional visión y valentía. Amparo lo hizo como pionera </w:t>
      </w:r>
      <w:r w:rsidR="00884778">
        <w:t xml:space="preserve">el 28 de febrero </w:t>
      </w:r>
      <w:r w:rsidR="00884778">
        <w:t xml:space="preserve">en un artículo clarísimo de </w:t>
      </w:r>
      <w:r w:rsidR="00884778" w:rsidRPr="00884778">
        <w:rPr>
          <w:i/>
        </w:rPr>
        <w:t>Los Tiempos</w:t>
      </w:r>
      <w:r w:rsidR="00884778">
        <w:t xml:space="preserve"> en el que se presenta como pre-candidata a la presidencia.</w:t>
      </w:r>
    </w:p>
    <w:p w:rsidR="00191E32" w:rsidRPr="000013AA" w:rsidRDefault="00191E32" w:rsidP="00191E32">
      <w:pPr>
        <w:pStyle w:val="Sinespaciado"/>
      </w:pPr>
    </w:p>
    <w:p w:rsidR="00191E32" w:rsidRPr="000013AA" w:rsidRDefault="00191E32" w:rsidP="00191E32">
      <w:pPr>
        <w:pStyle w:val="Sinespaciado"/>
      </w:pPr>
      <w:r w:rsidRPr="000013AA">
        <w:t>No se trata de que los pre-candidatos se encier</w:t>
      </w:r>
      <w:r w:rsidR="00496BC9">
        <w:t>ren en un cuarto lleno de humo y</w:t>
      </w:r>
      <w:r w:rsidRPr="000013AA">
        <w:t xml:space="preserve"> de trago hasta lograr un consenso. Hay mejores opciones que esa inopinada quimera. Basta con dar una </w:t>
      </w:r>
      <w:r w:rsidR="00BC10A8">
        <w:t xml:space="preserve">mirada </w:t>
      </w:r>
      <w:r w:rsidRPr="000013AA">
        <w:t>rápida a lo que acaba de pasar en Méjico, Argentina y Venezuela.</w:t>
      </w:r>
    </w:p>
    <w:p w:rsidR="00191E32" w:rsidRPr="000013AA" w:rsidRDefault="00191E32" w:rsidP="00191E32">
      <w:pPr>
        <w:pStyle w:val="Sinespaciado"/>
      </w:pPr>
    </w:p>
    <w:p w:rsidR="00191E32" w:rsidRPr="000013AA" w:rsidRDefault="0038712C" w:rsidP="00191E32">
      <w:pPr>
        <w:pStyle w:val="Sinespaciado"/>
      </w:pPr>
      <w:r>
        <w:t>En Méj</w:t>
      </w:r>
      <w:r w:rsidR="002C1783" w:rsidRPr="000013AA">
        <w:t>ico l</w:t>
      </w:r>
      <w:r w:rsidR="00191E32" w:rsidRPr="000013AA">
        <w:t xml:space="preserve">os oficialistas encabezados por el partido MORENA contrataron cuatro firmas encuestadoras. </w:t>
      </w:r>
      <w:r w:rsidR="00A8044C">
        <w:t xml:space="preserve">Más de </w:t>
      </w:r>
      <w:r w:rsidR="00191E32" w:rsidRPr="000013AA">
        <w:t>12.</w:t>
      </w:r>
      <w:r w:rsidR="00A8044C">
        <w:t>0</w:t>
      </w:r>
      <w:r w:rsidR="00191E32" w:rsidRPr="000013AA">
        <w:t xml:space="preserve">00 cuestionarios se aplicaron a </w:t>
      </w:r>
      <w:r w:rsidR="00903A0D">
        <w:t xml:space="preserve">una muestra </w:t>
      </w:r>
      <w:r w:rsidR="00D47851">
        <w:t xml:space="preserve">representativa </w:t>
      </w:r>
      <w:r w:rsidR="00903A0D">
        <w:t>de los millones</w:t>
      </w:r>
      <w:r w:rsidR="00566565">
        <w:t xml:space="preserve"> de</w:t>
      </w:r>
      <w:r w:rsidR="00903A0D">
        <w:t xml:space="preserve"> </w:t>
      </w:r>
      <w:r w:rsidR="00191E32" w:rsidRPr="000013AA">
        <w:t>inscrit</w:t>
      </w:r>
      <w:r w:rsidR="00903A0D">
        <w:t>os</w:t>
      </w:r>
      <w:r w:rsidR="00496BC9">
        <w:t xml:space="preserve"> en el padrón</w:t>
      </w:r>
      <w:r w:rsidR="00423E5C">
        <w:t xml:space="preserve"> electoral</w:t>
      </w:r>
      <w:r w:rsidR="00A8044C" w:rsidRPr="00A8044C">
        <w:t xml:space="preserve"> </w:t>
      </w:r>
      <w:r w:rsidR="00191E32" w:rsidRPr="000013AA">
        <w:t>sin distinción de su militancia.</w:t>
      </w:r>
    </w:p>
    <w:p w:rsidR="00191E32" w:rsidRPr="000013AA" w:rsidRDefault="00191E32" w:rsidP="00191E32">
      <w:pPr>
        <w:pStyle w:val="Sinespaciado"/>
      </w:pPr>
    </w:p>
    <w:p w:rsidR="00191E32" w:rsidRDefault="002C1783" w:rsidP="00191E32">
      <w:pPr>
        <w:pStyle w:val="Sinespaciado"/>
      </w:pPr>
      <w:r w:rsidRPr="000013AA">
        <w:t xml:space="preserve">Los partidos </w:t>
      </w:r>
      <w:r w:rsidR="00191E32" w:rsidRPr="000013AA">
        <w:t>oposi</w:t>
      </w:r>
      <w:r w:rsidRPr="000013AA">
        <w:t>tores</w:t>
      </w:r>
      <w:r w:rsidR="00191E32" w:rsidRPr="000013AA">
        <w:t xml:space="preserve"> PAN, PRI y PRD contrataron sus propias encuestadoras. Organizaron un foro seguido de una primera encuesta, la que arrojó tres punteros que debatieron en un nuevo foro</w:t>
      </w:r>
      <w:r w:rsidR="002E4DE4">
        <w:t>,</w:t>
      </w:r>
      <w:r w:rsidR="00191E32" w:rsidRPr="000013AA">
        <w:t xml:space="preserve"> seguido de una segunda encuesta. </w:t>
      </w:r>
      <w:r w:rsidR="00496BC9">
        <w:t xml:space="preserve">Al final vino una encuesta </w:t>
      </w:r>
      <w:r w:rsidR="0038712C">
        <w:t xml:space="preserve">que los mejicanos </w:t>
      </w:r>
      <w:r w:rsidR="00A8044C">
        <w:t xml:space="preserve">en su estilo </w:t>
      </w:r>
      <w:r w:rsidR="00496BC9">
        <w:t>llama</w:t>
      </w:r>
      <w:r w:rsidR="00BC10A8">
        <w:t>ro</w:t>
      </w:r>
      <w:r w:rsidR="0038712C">
        <w:t>n</w:t>
      </w:r>
      <w:r w:rsidR="00496BC9">
        <w:t xml:space="preserve"> </w:t>
      </w:r>
      <w:r w:rsidR="00496BC9" w:rsidRPr="00496BC9">
        <w:rPr>
          <w:i/>
        </w:rPr>
        <w:t>“madre</w:t>
      </w:r>
      <w:r w:rsidR="0038712C">
        <w:rPr>
          <w:i/>
        </w:rPr>
        <w:t>,</w:t>
      </w:r>
      <w:r w:rsidR="00496BC9" w:rsidRPr="00496BC9">
        <w:rPr>
          <w:i/>
        </w:rPr>
        <w:t>”</w:t>
      </w:r>
      <w:r w:rsidR="00191E32" w:rsidRPr="000013AA">
        <w:t xml:space="preserve"> </w:t>
      </w:r>
      <w:r w:rsidR="0038712C">
        <w:t xml:space="preserve">la </w:t>
      </w:r>
      <w:r w:rsidR="00191E32" w:rsidRPr="000013AA">
        <w:t xml:space="preserve">que definió </w:t>
      </w:r>
      <w:r w:rsidR="0038712C">
        <w:t xml:space="preserve">su </w:t>
      </w:r>
      <w:r w:rsidR="00191E32" w:rsidRPr="000013AA">
        <w:t>candidato presidencial.</w:t>
      </w:r>
    </w:p>
    <w:p w:rsidR="00903A0D" w:rsidRDefault="00903A0D" w:rsidP="00191E32">
      <w:pPr>
        <w:pStyle w:val="Sinespaciado"/>
      </w:pPr>
    </w:p>
    <w:p w:rsidR="00903A0D" w:rsidRPr="000013AA" w:rsidRDefault="00903A0D" w:rsidP="00191E32">
      <w:pPr>
        <w:pStyle w:val="Sinespaciado"/>
      </w:pPr>
      <w:r>
        <w:t xml:space="preserve">Dos mujeres fueron escogidas </w:t>
      </w:r>
      <w:r w:rsidR="00D31FAE">
        <w:t xml:space="preserve">mediante encuestas </w:t>
      </w:r>
      <w:r>
        <w:t>en el país más machista del mundo</w:t>
      </w:r>
      <w:r w:rsidR="00D31FAE" w:rsidRPr="00D31FAE">
        <w:t xml:space="preserve"> para competir en la elección general</w:t>
      </w:r>
      <w:r>
        <w:t>.</w:t>
      </w:r>
    </w:p>
    <w:p w:rsidR="00191E32" w:rsidRPr="000013AA" w:rsidRDefault="00191E32" w:rsidP="00191E32">
      <w:pPr>
        <w:pStyle w:val="Sinespaciado"/>
      </w:pPr>
      <w:r w:rsidRPr="000013AA">
        <w:lastRenderedPageBreak/>
        <w:t xml:space="preserve"> </w:t>
      </w:r>
    </w:p>
    <w:p w:rsidR="00191E32" w:rsidRPr="000013AA" w:rsidRDefault="00191E32" w:rsidP="00191E32">
      <w:pPr>
        <w:pStyle w:val="Sinespaciado"/>
      </w:pPr>
      <w:r w:rsidRPr="000013AA">
        <w:t>En Venezuela la oposición organizó sus propias primarias. El punto de partida fue la conformac</w:t>
      </w:r>
      <w:r w:rsidR="0038712C">
        <w:t xml:space="preserve">ión de un bloque </w:t>
      </w:r>
      <w:r w:rsidR="0038712C" w:rsidRPr="0038712C">
        <w:rPr>
          <w:i/>
          <w:u w:val="single"/>
        </w:rPr>
        <w:t>político</w:t>
      </w:r>
      <w:r w:rsidRPr="000013AA">
        <w:t xml:space="preserve"> compuesto por los cuatro principales partidos opositores y más de 30 organizaciones de la sociedad civil. </w:t>
      </w:r>
    </w:p>
    <w:p w:rsidR="00191E32" w:rsidRPr="000013AA" w:rsidRDefault="00191E32" w:rsidP="00191E32">
      <w:pPr>
        <w:pStyle w:val="Sinespaciado"/>
      </w:pPr>
    </w:p>
    <w:p w:rsidR="00191E32" w:rsidRPr="000013AA" w:rsidRDefault="00191E32" w:rsidP="00191E32">
      <w:pPr>
        <w:pStyle w:val="Sinespaciado"/>
      </w:pPr>
      <w:r w:rsidRPr="000013AA">
        <w:t xml:space="preserve">Esta </w:t>
      </w:r>
      <w:r w:rsidRPr="00496BC9">
        <w:rPr>
          <w:i/>
        </w:rPr>
        <w:t>Plataforma Unitaria Democrática</w:t>
      </w:r>
      <w:r w:rsidRPr="000013AA">
        <w:t xml:space="preserve"> designó una </w:t>
      </w:r>
      <w:r w:rsidRPr="00496BC9">
        <w:rPr>
          <w:i/>
        </w:rPr>
        <w:t>Comisión Nacional de Primaria</w:t>
      </w:r>
      <w:r w:rsidRPr="000013AA">
        <w:t>. La integraron p</w:t>
      </w:r>
      <w:r w:rsidR="00BC10A8">
        <w:t xml:space="preserve">rofesionales </w:t>
      </w:r>
      <w:r w:rsidRPr="000013AA">
        <w:t>imparciales con trayectorias intach</w:t>
      </w:r>
      <w:r w:rsidR="0038712C">
        <w:t>ables, capaces de transmitir</w:t>
      </w:r>
      <w:r w:rsidRPr="000013AA">
        <w:t xml:space="preserve"> </w:t>
      </w:r>
      <w:r w:rsidR="00BB2218">
        <w:t xml:space="preserve">una </w:t>
      </w:r>
      <w:r w:rsidRPr="000013AA">
        <w:t>gran credibilidad.</w:t>
      </w:r>
    </w:p>
    <w:p w:rsidR="00191E32" w:rsidRPr="000013AA" w:rsidRDefault="00191E32" w:rsidP="00191E32">
      <w:pPr>
        <w:pStyle w:val="Sinespaciado"/>
      </w:pPr>
    </w:p>
    <w:p w:rsidR="00191E32" w:rsidRPr="000013AA" w:rsidRDefault="00191E32" w:rsidP="00191E32">
      <w:pPr>
        <w:pStyle w:val="Sinespaciado"/>
      </w:pPr>
      <w:r w:rsidRPr="000013AA">
        <w:t xml:space="preserve">Expertos escogidos por la Comisión Nacional de Primaria redactaron un Reglamento Marco y </w:t>
      </w:r>
      <w:r w:rsidR="002E4DE4">
        <w:t>sus</w:t>
      </w:r>
      <w:r w:rsidR="00A8044C">
        <w:t xml:space="preserve"> </w:t>
      </w:r>
      <w:r w:rsidRPr="000013AA">
        <w:t xml:space="preserve">normas </w:t>
      </w:r>
      <w:r w:rsidR="00BB2218">
        <w:t>co</w:t>
      </w:r>
      <w:r w:rsidRPr="000013AA">
        <w:t xml:space="preserve">nexas. Tomaron en cuenta las observaciones de </w:t>
      </w:r>
      <w:r w:rsidR="002C1783" w:rsidRPr="000013AA">
        <w:t xml:space="preserve">todos </w:t>
      </w:r>
      <w:r w:rsidRPr="000013AA">
        <w:t xml:space="preserve">los pre-candidatos que apoyaron el proceso. </w:t>
      </w:r>
    </w:p>
    <w:p w:rsidR="00191E32" w:rsidRPr="000013AA" w:rsidRDefault="00191E32" w:rsidP="00191E32">
      <w:pPr>
        <w:pStyle w:val="Sinespaciado"/>
      </w:pPr>
    </w:p>
    <w:p w:rsidR="00191E32" w:rsidRPr="000013AA" w:rsidRDefault="00EE065E" w:rsidP="00191E32">
      <w:pPr>
        <w:pStyle w:val="Sinespaciado"/>
      </w:pPr>
      <w:r w:rsidRPr="000013AA">
        <w:t xml:space="preserve">Se abrieron </w:t>
      </w:r>
      <w:r w:rsidR="00A8044C">
        <w:t xml:space="preserve">más de </w:t>
      </w:r>
      <w:r w:rsidRPr="000013AA">
        <w:t>5.</w:t>
      </w:r>
      <w:r w:rsidR="00A8044C">
        <w:t>000</w:t>
      </w:r>
      <w:r w:rsidRPr="000013AA">
        <w:t xml:space="preserve"> mesas en </w:t>
      </w:r>
      <w:r w:rsidR="0038712C">
        <w:t>el país</w:t>
      </w:r>
      <w:r w:rsidRPr="000013AA">
        <w:t>. Se instalaro</w:t>
      </w:r>
      <w:r w:rsidR="003E0DD4">
        <w:t xml:space="preserve">n mesas en 85 ciudades de </w:t>
      </w:r>
      <w:r w:rsidRPr="000013AA">
        <w:t xml:space="preserve">32 </w:t>
      </w:r>
      <w:r w:rsidR="00FA1D07">
        <w:t xml:space="preserve">otros </w:t>
      </w:r>
      <w:r w:rsidRPr="000013AA">
        <w:t xml:space="preserve">países. </w:t>
      </w:r>
      <w:r w:rsidR="00A8044C">
        <w:t xml:space="preserve">Votaron casi </w:t>
      </w:r>
      <w:r w:rsidR="003E0DD4">
        <w:t>dos</w:t>
      </w:r>
      <w:r w:rsidR="00A8044C">
        <w:t xml:space="preserve"> millones y medio de venezolanos, nada menos que </w:t>
      </w:r>
      <w:r w:rsidR="00191E32" w:rsidRPr="000013AA">
        <w:t>el 12% de los inscritos en el registro electoral. Salió electa una mujer con más del 90% de</w:t>
      </w:r>
      <w:r w:rsidR="00496BC9">
        <w:t>l</w:t>
      </w:r>
      <w:r w:rsidR="00191E32" w:rsidRPr="000013AA">
        <w:t xml:space="preserve"> apoyo popular. </w:t>
      </w:r>
    </w:p>
    <w:p w:rsidR="00191E32" w:rsidRPr="000013AA" w:rsidRDefault="00191E32" w:rsidP="00191E32">
      <w:pPr>
        <w:pStyle w:val="Sinespaciado"/>
      </w:pPr>
    </w:p>
    <w:p w:rsidR="00191E32" w:rsidRPr="000013AA" w:rsidRDefault="00191E32" w:rsidP="00191E32">
      <w:pPr>
        <w:pStyle w:val="Sinespaciado"/>
      </w:pPr>
      <w:r w:rsidRPr="000013AA">
        <w:t xml:space="preserve">El régimen del Presidente Maduro la inhabilitó con acusaciones falsas. La inhabilitada designó una sucesora. Desacuerdos en el bloque opositor y bloqueos del gobierno impidieron que inscriba su candidatura. </w:t>
      </w:r>
      <w:r w:rsidR="002C1783" w:rsidRPr="000013AA">
        <w:t xml:space="preserve">Son lecciones que sin duda observan </w:t>
      </w:r>
      <w:r w:rsidR="0038712C">
        <w:t xml:space="preserve">atentamente </w:t>
      </w:r>
      <w:r w:rsidR="002C1783" w:rsidRPr="000013AA">
        <w:t>los dos sectores del MAS.</w:t>
      </w:r>
      <w:r w:rsidR="0038712C">
        <w:t xml:space="preserve"> También son importantes para la oposición.</w:t>
      </w:r>
    </w:p>
    <w:p w:rsidR="00191E32" w:rsidRPr="000013AA" w:rsidRDefault="00191E32" w:rsidP="00191E32">
      <w:pPr>
        <w:pStyle w:val="Sinespaciado"/>
      </w:pPr>
    </w:p>
    <w:p w:rsidR="00191E32" w:rsidRDefault="00191E32" w:rsidP="00191E32">
      <w:pPr>
        <w:pStyle w:val="Sinespaciado"/>
      </w:pPr>
      <w:r w:rsidRPr="000013AA">
        <w:t>En la Argentina todos los inscritos en el registro electoral fueron obligados por</w:t>
      </w:r>
      <w:r w:rsidR="003E0DD4">
        <w:t xml:space="preserve"> una</w:t>
      </w:r>
      <w:r w:rsidRPr="000013AA">
        <w:t xml:space="preserve"> ley a votar un mismo día</w:t>
      </w:r>
      <w:r w:rsidR="0038712C">
        <w:t xml:space="preserve"> </w:t>
      </w:r>
      <w:r w:rsidR="00D450B6">
        <w:t>por</w:t>
      </w:r>
      <w:r w:rsidR="0038712C">
        <w:t xml:space="preserve"> una sola vez</w:t>
      </w:r>
      <w:r w:rsidR="00D450B6">
        <w:t>, ya sea por un candidato</w:t>
      </w:r>
      <w:r w:rsidRPr="000013AA">
        <w:t xml:space="preserve"> del oficialismo o por uno de la oposición. No importaba si esos votantes pertenecían a algún partido político</w:t>
      </w:r>
      <w:r w:rsidR="002C1783" w:rsidRPr="000013AA">
        <w:t xml:space="preserve"> o eran independientes</w:t>
      </w:r>
      <w:r w:rsidRPr="000013AA">
        <w:t xml:space="preserve">. Podían votar por quien quisieran. </w:t>
      </w:r>
      <w:r w:rsidR="0038712C">
        <w:t xml:space="preserve">La ley designó </w:t>
      </w:r>
      <w:r w:rsidRPr="000013AA">
        <w:t>e</w:t>
      </w:r>
      <w:r w:rsidR="000A26F3">
        <w:t>ste</w:t>
      </w:r>
      <w:r w:rsidRPr="000013AA">
        <w:t xml:space="preserve"> sistema </w:t>
      </w:r>
      <w:r w:rsidR="00907BE3">
        <w:t>con la sigla PASO,</w:t>
      </w:r>
      <w:r w:rsidR="002E4893">
        <w:t xml:space="preserve"> </w:t>
      </w:r>
      <w:r w:rsidRPr="000013AA">
        <w:t>Primarias Abiertas Simultáneas y Obligatorias.</w:t>
      </w:r>
    </w:p>
    <w:p w:rsidR="00D47851" w:rsidRDefault="00D47851" w:rsidP="00191E32">
      <w:pPr>
        <w:pStyle w:val="Sinespaciado"/>
      </w:pPr>
    </w:p>
    <w:p w:rsidR="00D47851" w:rsidRPr="00DD4B2A" w:rsidRDefault="00D47851" w:rsidP="00D47851">
      <w:pPr>
        <w:pStyle w:val="Sinespaciado"/>
      </w:pPr>
      <w:r>
        <w:t xml:space="preserve">Un candidato elegido </w:t>
      </w:r>
      <w:r w:rsidR="00566565">
        <w:t>en la segunda vuelta de entre los finalistas de</w:t>
      </w:r>
      <w:r>
        <w:t xml:space="preserve"> </w:t>
      </w:r>
      <w:r w:rsidR="00566565">
        <w:t xml:space="preserve">la primera vuelta de </w:t>
      </w:r>
      <w:r>
        <w:t xml:space="preserve">las PASO derrotó en las elecciones presidenciales </w:t>
      </w:r>
      <w:r w:rsidR="008125E5">
        <w:t xml:space="preserve">al </w:t>
      </w:r>
      <w:r>
        <w:t>candidato de</w:t>
      </w:r>
      <w:r w:rsidRPr="00DD4B2A">
        <w:t>l poder po</w:t>
      </w:r>
      <w:r>
        <w:t xml:space="preserve">pulista más </w:t>
      </w:r>
      <w:r w:rsidR="008125E5">
        <w:t xml:space="preserve">antiguo y más </w:t>
      </w:r>
      <w:r>
        <w:t>fuerte de la región que es el peronismo.</w:t>
      </w:r>
    </w:p>
    <w:p w:rsidR="00191E32" w:rsidRPr="000013AA" w:rsidRDefault="00191E32" w:rsidP="00191E32">
      <w:pPr>
        <w:pStyle w:val="Sinespaciado"/>
      </w:pPr>
    </w:p>
    <w:p w:rsidR="00191E32" w:rsidRPr="000013AA" w:rsidRDefault="00191E32" w:rsidP="00191E32">
      <w:pPr>
        <w:pStyle w:val="Sinespaciado"/>
      </w:pPr>
      <w:r w:rsidRPr="000013AA">
        <w:t>Volvamos a Bolivia.</w:t>
      </w:r>
    </w:p>
    <w:p w:rsidR="00191E32" w:rsidRPr="000013AA" w:rsidRDefault="00191E32" w:rsidP="00191E32">
      <w:pPr>
        <w:pStyle w:val="Sinespaciado"/>
      </w:pPr>
    </w:p>
    <w:p w:rsidR="000013AA" w:rsidRPr="000013AA" w:rsidRDefault="00191E32" w:rsidP="00191E32">
      <w:pPr>
        <w:pStyle w:val="Sinespaciado"/>
      </w:pPr>
      <w:r w:rsidRPr="000013AA">
        <w:t xml:space="preserve">Hay un montón de candidaturas menores en pos de una sigla, así como varias siglas menores en pos de un candidato mayor. No </w:t>
      </w:r>
      <w:r w:rsidR="002E4893">
        <w:t xml:space="preserve">hay por qué ningunear estas </w:t>
      </w:r>
      <w:r w:rsidRPr="000013AA">
        <w:t xml:space="preserve">aspiraciones. </w:t>
      </w:r>
      <w:r w:rsidR="000013AA" w:rsidRPr="000013AA">
        <w:t>La democracia es ancha como la puerta de un establo. Entran todos los que se creen presidenciables</w:t>
      </w:r>
      <w:r w:rsidR="000A26F3">
        <w:t>,</w:t>
      </w:r>
      <w:r w:rsidR="000013AA" w:rsidRPr="000013AA">
        <w:t xml:space="preserve"> así como los que se contentan con copar algunos curules en la Asamblea.</w:t>
      </w:r>
    </w:p>
    <w:p w:rsidR="000013AA" w:rsidRPr="000013AA" w:rsidRDefault="000013AA" w:rsidP="00191E32">
      <w:pPr>
        <w:pStyle w:val="Sinespaciado"/>
      </w:pPr>
    </w:p>
    <w:p w:rsidR="00C64570" w:rsidRDefault="00D31FAE" w:rsidP="00191E32">
      <w:pPr>
        <w:pStyle w:val="Sinespaciado"/>
      </w:pPr>
      <w:r>
        <w:t>Lo importante no es apuntar a</w:t>
      </w:r>
      <w:r w:rsidR="00553480" w:rsidRPr="000013AA">
        <w:t xml:space="preserve"> un candidato único, sino </w:t>
      </w:r>
      <w:r w:rsidR="004D295D">
        <w:t xml:space="preserve">acordar un escenario </w:t>
      </w:r>
      <w:r>
        <w:t xml:space="preserve">en </w:t>
      </w:r>
      <w:r w:rsidR="004D295D">
        <w:t xml:space="preserve">el </w:t>
      </w:r>
      <w:r w:rsidR="000A26F3">
        <w:t xml:space="preserve">que </w:t>
      </w:r>
      <w:r>
        <w:t xml:space="preserve">todos los pre-candidatos compitan por el </w:t>
      </w:r>
      <w:r w:rsidR="00D450B6">
        <w:t xml:space="preserve">apoyo </w:t>
      </w:r>
      <w:r>
        <w:t>de los que buscamos al que ganará en 2025</w:t>
      </w:r>
      <w:r w:rsidR="00553480" w:rsidRPr="000013AA">
        <w:t>.</w:t>
      </w:r>
      <w:r w:rsidR="000013AA">
        <w:t xml:space="preserve"> </w:t>
      </w:r>
    </w:p>
    <w:p w:rsidR="00C64570" w:rsidRDefault="00C64570" w:rsidP="00191E32">
      <w:pPr>
        <w:pStyle w:val="Sinespaciado"/>
      </w:pPr>
    </w:p>
    <w:p w:rsidR="00191E32" w:rsidRPr="000013AA" w:rsidRDefault="00D31FAE" w:rsidP="00191E32">
      <w:pPr>
        <w:pStyle w:val="Sinespaciado"/>
      </w:pPr>
      <w:r>
        <w:t xml:space="preserve">En pocos días se </w:t>
      </w:r>
      <w:r w:rsidR="00191E32" w:rsidRPr="000013AA">
        <w:t>ha</w:t>
      </w:r>
      <w:r>
        <w:t xml:space="preserve">n presentado </w:t>
      </w:r>
      <w:r w:rsidR="004D295D">
        <w:t>varias propuestas.</w:t>
      </w:r>
      <w:r w:rsidR="00C64570">
        <w:t xml:space="preserve"> </w:t>
      </w:r>
      <w:r>
        <w:t>Revisém</w:t>
      </w:r>
      <w:r w:rsidR="00C64570">
        <w:t>oslas</w:t>
      </w:r>
      <w:r w:rsidR="00E662F3">
        <w:t xml:space="preserve"> en orden cronológico</w:t>
      </w:r>
      <w:r w:rsidR="00C64570">
        <w:t>.</w:t>
      </w:r>
    </w:p>
    <w:p w:rsidR="00191E32" w:rsidRPr="000013AA" w:rsidRDefault="00191E32" w:rsidP="00191E32">
      <w:pPr>
        <w:pStyle w:val="Sinespaciado"/>
      </w:pPr>
    </w:p>
    <w:p w:rsidR="00191E32" w:rsidRPr="000013AA" w:rsidRDefault="00E662F3" w:rsidP="000A26F3">
      <w:pPr>
        <w:pStyle w:val="Sinespaciado"/>
        <w:numPr>
          <w:ilvl w:val="0"/>
          <w:numId w:val="8"/>
        </w:numPr>
      </w:pPr>
      <w:r w:rsidRPr="00E662F3">
        <w:t xml:space="preserve">El </w:t>
      </w:r>
      <w:r w:rsidRPr="007B2FA9">
        <w:rPr>
          <w:highlight w:val="yellow"/>
        </w:rPr>
        <w:t>6 de marzo</w:t>
      </w:r>
      <w:r>
        <w:t xml:space="preserve"> </w:t>
      </w:r>
      <w:r w:rsidR="00191E32" w:rsidRPr="000013AA">
        <w:t>Carlos Mesa</w:t>
      </w:r>
      <w:r w:rsidR="000A26F3" w:rsidRPr="000A26F3">
        <w:t xml:space="preserve"> </w:t>
      </w:r>
      <w:r>
        <w:t>presentó un proyecto de ley</w:t>
      </w:r>
      <w:r w:rsidR="007047F1">
        <w:t xml:space="preserve"> que propone</w:t>
      </w:r>
      <w:r>
        <w:t xml:space="preserve"> primarias </w:t>
      </w:r>
      <w:r w:rsidR="007047F1">
        <w:t xml:space="preserve">en las </w:t>
      </w:r>
      <w:r>
        <w:t>que</w:t>
      </w:r>
      <w:r w:rsidR="00692643">
        <w:t>:</w:t>
      </w:r>
    </w:p>
    <w:p w:rsidR="00191E32" w:rsidRPr="000013AA" w:rsidRDefault="00191E32" w:rsidP="00191E32">
      <w:pPr>
        <w:pStyle w:val="Sinespaciado"/>
      </w:pPr>
    </w:p>
    <w:p w:rsidR="007047F1" w:rsidRDefault="007047F1" w:rsidP="007047F1">
      <w:pPr>
        <w:pStyle w:val="Sinespaciado"/>
        <w:numPr>
          <w:ilvl w:val="0"/>
          <w:numId w:val="18"/>
        </w:numPr>
      </w:pPr>
      <w:r w:rsidRPr="000013AA">
        <w:t>Todos los inscrit</w:t>
      </w:r>
      <w:r>
        <w:t>os en el padrón electoral podrán</w:t>
      </w:r>
      <w:r w:rsidRPr="000013AA">
        <w:t xml:space="preserve"> votar </w:t>
      </w:r>
      <w:r w:rsidRPr="00573ECC">
        <w:t>de man</w:t>
      </w:r>
      <w:r>
        <w:t xml:space="preserve">era voluntaria una sola vez </w:t>
      </w:r>
      <w:r w:rsidRPr="000013AA">
        <w:t>por el partido o alianza que prefieran</w:t>
      </w:r>
      <w:r>
        <w:t>,</w:t>
      </w:r>
      <w:r w:rsidRPr="000013AA">
        <w:t xml:space="preserve"> sin </w:t>
      </w:r>
      <w:r>
        <w:t xml:space="preserve">tener que ser militantes inscritos en </w:t>
      </w:r>
      <w:r w:rsidRPr="000013AA">
        <w:t xml:space="preserve">ningún partido o </w:t>
      </w:r>
      <w:r w:rsidRPr="00573ECC">
        <w:t>alianza</w:t>
      </w:r>
    </w:p>
    <w:p w:rsidR="007047F1" w:rsidRDefault="007047F1" w:rsidP="007047F1">
      <w:pPr>
        <w:pStyle w:val="Sinespaciado"/>
        <w:numPr>
          <w:ilvl w:val="0"/>
          <w:numId w:val="18"/>
        </w:numPr>
      </w:pPr>
      <w:r w:rsidRPr="007047F1">
        <w:t>Cada partido o coalición p</w:t>
      </w:r>
      <w:r>
        <w:t>resentará al menos dos binomios</w:t>
      </w:r>
    </w:p>
    <w:p w:rsidR="007047F1" w:rsidRDefault="007047F1" w:rsidP="007047F1">
      <w:pPr>
        <w:pStyle w:val="Sinespaciado"/>
        <w:numPr>
          <w:ilvl w:val="0"/>
          <w:numId w:val="18"/>
        </w:numPr>
      </w:pPr>
      <w:r>
        <w:t xml:space="preserve">El TSE  las </w:t>
      </w:r>
      <w:r w:rsidR="00C8431E">
        <w:t>convoca</w:t>
      </w:r>
      <w:r>
        <w:t>rá</w:t>
      </w:r>
      <w:r w:rsidR="00C8431E">
        <w:t xml:space="preserve"> </w:t>
      </w:r>
      <w:r w:rsidR="000512C4">
        <w:t xml:space="preserve">en </w:t>
      </w:r>
      <w:r>
        <w:t>el</w:t>
      </w:r>
      <w:r w:rsidR="000512C4">
        <w:t xml:space="preserve"> </w:t>
      </w:r>
      <w:r w:rsidR="00C8431E">
        <w:t xml:space="preserve">mismo </w:t>
      </w:r>
      <w:r w:rsidR="000512C4">
        <w:t>día</w:t>
      </w:r>
      <w:r>
        <w:t>,</w:t>
      </w:r>
      <w:r w:rsidR="000512C4">
        <w:t xml:space="preserve"> las supervisará</w:t>
      </w:r>
      <w:r w:rsidR="000512C4" w:rsidRPr="000013AA">
        <w:t xml:space="preserve"> </w:t>
      </w:r>
      <w:r w:rsidR="00312B6A" w:rsidRPr="000013AA">
        <w:t>y financia</w:t>
      </w:r>
      <w:r w:rsidR="000512C4">
        <w:t>rá</w:t>
      </w:r>
    </w:p>
    <w:p w:rsidR="000512C4" w:rsidRPr="000013AA" w:rsidRDefault="000512C4" w:rsidP="007047F1">
      <w:pPr>
        <w:pStyle w:val="Sinespaciado"/>
        <w:numPr>
          <w:ilvl w:val="0"/>
          <w:numId w:val="18"/>
        </w:numPr>
      </w:pPr>
      <w:r w:rsidRPr="000013AA">
        <w:t xml:space="preserve">No </w:t>
      </w:r>
      <w:r w:rsidR="00C8431E">
        <w:t>habrá</w:t>
      </w:r>
      <w:r>
        <w:t xml:space="preserve"> ningún mecanismo que </w:t>
      </w:r>
      <w:r w:rsidRPr="000013AA">
        <w:t>l</w:t>
      </w:r>
      <w:r>
        <w:t>i</w:t>
      </w:r>
      <w:r w:rsidRPr="000013AA">
        <w:t xml:space="preserve">mite </w:t>
      </w:r>
      <w:r>
        <w:t>e</w:t>
      </w:r>
      <w:r w:rsidRPr="000013AA">
        <w:t xml:space="preserve">l número de </w:t>
      </w:r>
      <w:r>
        <w:t xml:space="preserve">binomios </w:t>
      </w:r>
      <w:r w:rsidR="00C64570">
        <w:t>que pasen a las elecciones generales</w:t>
      </w:r>
    </w:p>
    <w:p w:rsidR="003B37DD" w:rsidRDefault="003B37DD" w:rsidP="00191E32">
      <w:pPr>
        <w:pStyle w:val="Sinespaciado"/>
      </w:pPr>
    </w:p>
    <w:p w:rsidR="004D295D" w:rsidRDefault="00D31FAE" w:rsidP="00C64570">
      <w:pPr>
        <w:pStyle w:val="Prrafodelista"/>
        <w:numPr>
          <w:ilvl w:val="0"/>
          <w:numId w:val="8"/>
        </w:numPr>
      </w:pPr>
      <w:r>
        <w:t>Tres semanas después, e</w:t>
      </w:r>
      <w:r w:rsidR="00510A85" w:rsidRPr="00510A85">
        <w:t xml:space="preserve">l </w:t>
      </w:r>
      <w:r w:rsidR="00510A85" w:rsidRPr="00D450B6">
        <w:rPr>
          <w:highlight w:val="yellow"/>
        </w:rPr>
        <w:t>31 de marzo</w:t>
      </w:r>
      <w:r w:rsidR="00510A85" w:rsidRPr="00510A85">
        <w:t xml:space="preserve"> </w:t>
      </w:r>
      <w:r w:rsidR="007B2FA9">
        <w:t xml:space="preserve">Evo Morales </w:t>
      </w:r>
      <w:r w:rsidR="00510A85">
        <w:t xml:space="preserve">le </w:t>
      </w:r>
      <w:r w:rsidR="004D295D">
        <w:t>prop</w:t>
      </w:r>
      <w:r w:rsidR="00C64570">
        <w:t>uso</w:t>
      </w:r>
      <w:r w:rsidR="004D295D">
        <w:t xml:space="preserve"> a Luis Arce </w:t>
      </w:r>
      <w:r w:rsidR="007047F1">
        <w:t>re</w:t>
      </w:r>
      <w:r w:rsidR="00C64570">
        <w:t>unificar</w:t>
      </w:r>
      <w:r w:rsidR="007047F1">
        <w:t xml:space="preserve"> los dos sectores del MAS</w:t>
      </w:r>
      <w:r>
        <w:t xml:space="preserve"> aplicando las primarias vigentes </w:t>
      </w:r>
      <w:r w:rsidR="00C64570">
        <w:t xml:space="preserve">en las cuales:  </w:t>
      </w:r>
    </w:p>
    <w:p w:rsidR="004D295D" w:rsidRDefault="00D450B6" w:rsidP="004D295D">
      <w:pPr>
        <w:pStyle w:val="Sinespaciado"/>
        <w:numPr>
          <w:ilvl w:val="0"/>
          <w:numId w:val="11"/>
        </w:numPr>
      </w:pPr>
      <w:r>
        <w:t>Solo podrá</w:t>
      </w:r>
      <w:r w:rsidR="004D295D">
        <w:t xml:space="preserve">n votar los militantes inscritos en el MAS </w:t>
      </w:r>
      <w:r w:rsidR="00A8521A">
        <w:t>(</w:t>
      </w:r>
      <w:r w:rsidR="00A07AF7">
        <w:t xml:space="preserve">como sea que </w:t>
      </w:r>
      <w:r w:rsidR="004D295D">
        <w:t>pruebe</w:t>
      </w:r>
      <w:r w:rsidR="00A07AF7">
        <w:t xml:space="preserve">n su </w:t>
      </w:r>
      <w:r w:rsidR="007B2FA9">
        <w:t>militan</w:t>
      </w:r>
      <w:r w:rsidR="00A07AF7">
        <w:t>cia</w:t>
      </w:r>
      <w:r w:rsidR="00A8521A">
        <w:t>)</w:t>
      </w:r>
    </w:p>
    <w:p w:rsidR="004D295D" w:rsidRDefault="004D295D" w:rsidP="004D295D">
      <w:pPr>
        <w:pStyle w:val="Sinespaciado"/>
        <w:numPr>
          <w:ilvl w:val="0"/>
          <w:numId w:val="11"/>
        </w:numPr>
      </w:pPr>
      <w:r>
        <w:t>Participa</w:t>
      </w:r>
      <w:r w:rsidR="00D450B6">
        <w:t>rá</w:t>
      </w:r>
      <w:r>
        <w:t>n sol</w:t>
      </w:r>
      <w:r w:rsidR="00A8521A">
        <w:t>o</w:t>
      </w:r>
      <w:r>
        <w:t xml:space="preserve"> </w:t>
      </w:r>
      <w:r w:rsidR="00A07AF7">
        <w:t xml:space="preserve">los </w:t>
      </w:r>
      <w:r>
        <w:t xml:space="preserve">dos </w:t>
      </w:r>
      <w:r w:rsidR="00A07AF7">
        <w:t xml:space="preserve">actuales </w:t>
      </w:r>
      <w:r>
        <w:t>pre-candidatos</w:t>
      </w:r>
      <w:r w:rsidR="00A07AF7">
        <w:t xml:space="preserve"> masistas </w:t>
      </w:r>
      <w:r w:rsidR="00C64570">
        <w:t>bajo</w:t>
      </w:r>
      <w:r>
        <w:t xml:space="preserve"> sus </w:t>
      </w:r>
      <w:r w:rsidR="00C64570">
        <w:t xml:space="preserve">respectivos </w:t>
      </w:r>
      <w:r>
        <w:t>binomios</w:t>
      </w:r>
    </w:p>
    <w:p w:rsidR="00D31FAE" w:rsidRDefault="00A8521A" w:rsidP="00D31FAE">
      <w:pPr>
        <w:pStyle w:val="Sinespaciado"/>
        <w:numPr>
          <w:ilvl w:val="0"/>
          <w:numId w:val="11"/>
        </w:numPr>
      </w:pPr>
      <w:r>
        <w:t xml:space="preserve">El </w:t>
      </w:r>
      <w:r w:rsidR="00C64570">
        <w:t xml:space="preserve">ganador </w:t>
      </w:r>
      <w:r>
        <w:t>se compromete</w:t>
      </w:r>
      <w:r w:rsidR="00D450B6">
        <w:t>rá</w:t>
      </w:r>
      <w:r>
        <w:t xml:space="preserve"> a apoyar al perdedor</w:t>
      </w:r>
    </w:p>
    <w:p w:rsidR="00635064" w:rsidRDefault="00C64570" w:rsidP="00D31FAE">
      <w:pPr>
        <w:pStyle w:val="Sinespaciado"/>
        <w:numPr>
          <w:ilvl w:val="0"/>
          <w:numId w:val="11"/>
        </w:numPr>
      </w:pPr>
      <w:r w:rsidRPr="00C64570">
        <w:t xml:space="preserve">Serán convocadas en un mismo día por el TSE que las supervisará </w:t>
      </w:r>
      <w:r w:rsidR="007047F1">
        <w:t>y financiará</w:t>
      </w:r>
    </w:p>
    <w:p w:rsidR="00635064" w:rsidRPr="000C285A" w:rsidRDefault="00635064" w:rsidP="00D31FAE">
      <w:pPr>
        <w:pStyle w:val="Sinespaciado"/>
      </w:pPr>
    </w:p>
    <w:p w:rsidR="00635064" w:rsidRPr="00635064" w:rsidRDefault="00D31FAE" w:rsidP="00635064">
      <w:pPr>
        <w:pStyle w:val="Sinespaciado"/>
        <w:numPr>
          <w:ilvl w:val="0"/>
          <w:numId w:val="8"/>
        </w:numPr>
        <w:rPr>
          <w:color w:val="FFFF00"/>
        </w:rPr>
      </w:pPr>
      <w:r>
        <w:t>Tres días después, e</w:t>
      </w:r>
      <w:r w:rsidR="00635064">
        <w:t xml:space="preserve">l </w:t>
      </w:r>
      <w:r w:rsidR="00635064" w:rsidRPr="00BE41BF">
        <w:rPr>
          <w:highlight w:val="yellow"/>
        </w:rPr>
        <w:t>3 de abril</w:t>
      </w:r>
      <w:r w:rsidR="00635064">
        <w:t xml:space="preserve"> los Vocales </w:t>
      </w:r>
      <w:r w:rsidR="00635064" w:rsidRPr="000C285A">
        <w:t>Francisco Vargas y Nancy Gutiérre</w:t>
      </w:r>
      <w:r w:rsidR="00635064">
        <w:t xml:space="preserve">z del TSE remitieron a la Asamblea su proyecto de primarias, siguiendo una idea que habían </w:t>
      </w:r>
      <w:r w:rsidR="00635064" w:rsidRPr="00BE41BF">
        <w:t xml:space="preserve">flotado desde </w:t>
      </w:r>
      <w:r w:rsidR="00635064" w:rsidRPr="0092134E">
        <w:rPr>
          <w:highlight w:val="yellow"/>
        </w:rPr>
        <w:t>noviembre de 2023</w:t>
      </w:r>
      <w:r w:rsidR="00635064">
        <w:t>, con</w:t>
      </w:r>
      <w:r w:rsidR="00635064" w:rsidRPr="00BE41BF">
        <w:t>:</w:t>
      </w:r>
    </w:p>
    <w:p w:rsidR="00635064" w:rsidRDefault="00635064" w:rsidP="00635064">
      <w:pPr>
        <w:pStyle w:val="Sinespaciado"/>
        <w:ind w:left="720"/>
        <w:rPr>
          <w:color w:val="FFFF00"/>
        </w:rPr>
      </w:pPr>
    </w:p>
    <w:p w:rsidR="00635064" w:rsidRDefault="00635064" w:rsidP="00635064">
      <w:pPr>
        <w:pStyle w:val="Sinespaciado"/>
        <w:numPr>
          <w:ilvl w:val="0"/>
          <w:numId w:val="17"/>
        </w:numPr>
        <w:rPr>
          <w:color w:val="FFFF00"/>
        </w:rPr>
      </w:pPr>
      <w:r>
        <w:lastRenderedPageBreak/>
        <w:t>participación cerrada</w:t>
      </w:r>
      <w:r w:rsidRPr="000C285A">
        <w:t xml:space="preserve"> a militantes de cada candidatura</w:t>
      </w:r>
    </w:p>
    <w:p w:rsidR="00635064" w:rsidRPr="00BE41BF" w:rsidRDefault="00635064" w:rsidP="00635064">
      <w:pPr>
        <w:pStyle w:val="Sinespaciado"/>
        <w:numPr>
          <w:ilvl w:val="0"/>
          <w:numId w:val="17"/>
        </w:numPr>
        <w:rPr>
          <w:color w:val="FFFF00"/>
        </w:rPr>
      </w:pPr>
      <w:r>
        <w:t xml:space="preserve">todos los participantes </w:t>
      </w:r>
      <w:r w:rsidRPr="000C285A">
        <w:t>obligados a presentar al menos dos binomios</w:t>
      </w:r>
    </w:p>
    <w:p w:rsidR="00635064" w:rsidRPr="00BE41BF" w:rsidRDefault="00635064" w:rsidP="00635064">
      <w:pPr>
        <w:pStyle w:val="Sinespaciado"/>
        <w:numPr>
          <w:ilvl w:val="0"/>
          <w:numId w:val="17"/>
        </w:numPr>
      </w:pPr>
      <w:r w:rsidRPr="00197330">
        <w:t>El TSE las convocará en un mismo día, las supervisará y las financiará con fondos públicos</w:t>
      </w:r>
    </w:p>
    <w:p w:rsidR="00635064" w:rsidRPr="00635064" w:rsidRDefault="00635064" w:rsidP="00635064">
      <w:pPr>
        <w:pStyle w:val="Sinespaciado"/>
        <w:numPr>
          <w:ilvl w:val="0"/>
          <w:numId w:val="17"/>
        </w:numPr>
        <w:rPr>
          <w:color w:val="FFFF00"/>
        </w:rPr>
      </w:pPr>
      <w:r w:rsidRPr="000C285A">
        <w:t>cost</w:t>
      </w:r>
      <w:r>
        <w:t xml:space="preserve">arán Bs </w:t>
      </w:r>
      <w:r w:rsidRPr="000C285A">
        <w:t xml:space="preserve">27/30m </w:t>
      </w:r>
      <w:r>
        <w:t xml:space="preserve">alegando que este costo es </w:t>
      </w:r>
      <w:r w:rsidRPr="000C285A">
        <w:t>seis veces meno</w:t>
      </w:r>
      <w:r>
        <w:t>r que el de las abiertas</w:t>
      </w:r>
    </w:p>
    <w:p w:rsidR="00635064" w:rsidRPr="00635064" w:rsidRDefault="00635064" w:rsidP="00635064">
      <w:pPr>
        <w:pStyle w:val="Sinespaciado"/>
        <w:rPr>
          <w:color w:val="FFFF00"/>
        </w:rPr>
      </w:pPr>
    </w:p>
    <w:p w:rsidR="000A26F3" w:rsidRPr="000013AA" w:rsidRDefault="00635064" w:rsidP="000A26F3">
      <w:pPr>
        <w:pStyle w:val="Sinespaciado"/>
        <w:numPr>
          <w:ilvl w:val="0"/>
          <w:numId w:val="8"/>
        </w:numPr>
      </w:pPr>
      <w:r>
        <w:t>E</w:t>
      </w:r>
      <w:r w:rsidR="00E91844">
        <w:t>ste</w:t>
      </w:r>
      <w:r w:rsidRPr="000013AA">
        <w:t xml:space="preserve"> </w:t>
      </w:r>
      <w:r>
        <w:t xml:space="preserve">mismo </w:t>
      </w:r>
      <w:r w:rsidR="00E91844">
        <w:t xml:space="preserve">día </w:t>
      </w:r>
      <w:r w:rsidRPr="007B2FA9">
        <w:rPr>
          <w:highlight w:val="yellow"/>
        </w:rPr>
        <w:t>3 de abril</w:t>
      </w:r>
      <w:r>
        <w:t xml:space="preserve"> </w:t>
      </w:r>
      <w:r w:rsidR="000A26F3" w:rsidRPr="000013AA">
        <w:t xml:space="preserve">el Vocal del </w:t>
      </w:r>
      <w:r>
        <w:t>TSE</w:t>
      </w:r>
      <w:r w:rsidR="000A26F3" w:rsidRPr="000013AA">
        <w:t xml:space="preserve"> </w:t>
      </w:r>
      <w:r w:rsidRPr="000013AA">
        <w:t xml:space="preserve">Tauhichi </w:t>
      </w:r>
      <w:r>
        <w:t xml:space="preserve">Tahuichi anunció un </w:t>
      </w:r>
      <w:r w:rsidRPr="000013AA">
        <w:t xml:space="preserve">proyecto de ley </w:t>
      </w:r>
      <w:r>
        <w:t xml:space="preserve">en el </w:t>
      </w:r>
      <w:r w:rsidR="00C8431E">
        <w:t>que:</w:t>
      </w:r>
    </w:p>
    <w:p w:rsidR="000A26F3" w:rsidRPr="000013AA" w:rsidRDefault="000A26F3" w:rsidP="000A26F3">
      <w:pPr>
        <w:pStyle w:val="Sinespaciado"/>
      </w:pPr>
    </w:p>
    <w:p w:rsidR="000A26F3" w:rsidRPr="000013AA" w:rsidRDefault="00180CAA" w:rsidP="00180CAA">
      <w:pPr>
        <w:pStyle w:val="Sinespaciado"/>
        <w:numPr>
          <w:ilvl w:val="0"/>
          <w:numId w:val="2"/>
        </w:numPr>
      </w:pPr>
      <w:r>
        <w:t>Se</w:t>
      </w:r>
      <w:r w:rsidR="000A26F3" w:rsidRPr="000013AA">
        <w:t xml:space="preserve"> </w:t>
      </w:r>
      <w:r w:rsidR="00BE41BF">
        <w:t>eliminarán las actuales primarias cerradas</w:t>
      </w:r>
      <w:r w:rsidR="00BE41BF" w:rsidRPr="000013AA">
        <w:t xml:space="preserve"> </w:t>
      </w:r>
      <w:r w:rsidR="00635064">
        <w:t xml:space="preserve">al </w:t>
      </w:r>
      <w:r w:rsidR="00BE41BF">
        <w:t>deroga</w:t>
      </w:r>
      <w:r w:rsidR="00635064">
        <w:t>r</w:t>
      </w:r>
      <w:r w:rsidR="000A26F3" w:rsidRPr="000013AA">
        <w:t xml:space="preserve"> </w:t>
      </w:r>
      <w:r>
        <w:t>la</w:t>
      </w:r>
      <w:r w:rsidRPr="00180CAA">
        <w:t xml:space="preserve"> Ley 1096</w:t>
      </w:r>
      <w:r>
        <w:t xml:space="preserve"> </w:t>
      </w:r>
      <w:r w:rsidRPr="00180CAA">
        <w:t xml:space="preserve">de </w:t>
      </w:r>
      <w:r w:rsidR="00C8431E">
        <w:t>Organizaciones Políticas</w:t>
      </w:r>
      <w:r>
        <w:t xml:space="preserve"> </w:t>
      </w:r>
    </w:p>
    <w:p w:rsidR="000A26F3" w:rsidRPr="000013AA" w:rsidRDefault="00180CAA" w:rsidP="000A26F3">
      <w:pPr>
        <w:pStyle w:val="Sinespaciado"/>
        <w:numPr>
          <w:ilvl w:val="0"/>
          <w:numId w:val="2"/>
        </w:numPr>
      </w:pPr>
      <w:r>
        <w:t>Se apr</w:t>
      </w:r>
      <w:r w:rsidR="00C8431E">
        <w:t xml:space="preserve">obará </w:t>
      </w:r>
      <w:r>
        <w:t xml:space="preserve">una </w:t>
      </w:r>
      <w:r w:rsidR="002E4893">
        <w:t xml:space="preserve">nueva </w:t>
      </w:r>
      <w:r w:rsidR="00573ECC">
        <w:t>ley</w:t>
      </w:r>
      <w:r w:rsidR="000A26F3">
        <w:t xml:space="preserve"> </w:t>
      </w:r>
      <w:r>
        <w:t xml:space="preserve">que </w:t>
      </w:r>
      <w:r w:rsidR="000A26F3" w:rsidRPr="000013AA">
        <w:t>dispon</w:t>
      </w:r>
      <w:r w:rsidR="00C8431E">
        <w:t xml:space="preserve">drá </w:t>
      </w:r>
      <w:r w:rsidR="000A26F3" w:rsidRPr="000013AA">
        <w:t>primarias abiertas en las que</w:t>
      </w:r>
      <w:r w:rsidR="00573ECC">
        <w:t>:</w:t>
      </w:r>
      <w:r w:rsidR="000A26F3" w:rsidRPr="000013AA">
        <w:t xml:space="preserve"> </w:t>
      </w:r>
    </w:p>
    <w:p w:rsidR="000A26F3" w:rsidRPr="000013AA" w:rsidRDefault="000A26F3" w:rsidP="000A26F3">
      <w:pPr>
        <w:pStyle w:val="Sinespaciado"/>
      </w:pPr>
    </w:p>
    <w:p w:rsidR="000A26F3" w:rsidRPr="000013AA" w:rsidRDefault="000A26F3" w:rsidP="000A26F3">
      <w:pPr>
        <w:pStyle w:val="Sinespaciado"/>
        <w:numPr>
          <w:ilvl w:val="0"/>
          <w:numId w:val="3"/>
        </w:numPr>
      </w:pPr>
      <w:r w:rsidRPr="000013AA">
        <w:t>P</w:t>
      </w:r>
      <w:r w:rsidR="00C8431E">
        <w:t>odrán</w:t>
      </w:r>
      <w:r w:rsidRPr="000013AA">
        <w:t xml:space="preserve"> votar </w:t>
      </w:r>
      <w:r>
        <w:t xml:space="preserve">de manera voluntaria </w:t>
      </w:r>
      <w:r w:rsidRPr="000013AA">
        <w:t xml:space="preserve">todos los inscritos en </w:t>
      </w:r>
      <w:r w:rsidR="00573ECC">
        <w:t>el Padrón E</w:t>
      </w:r>
      <w:r w:rsidRPr="000013AA">
        <w:t>lectoral</w:t>
      </w:r>
    </w:p>
    <w:p w:rsidR="000A26F3" w:rsidRPr="000013AA" w:rsidRDefault="000A26F3" w:rsidP="000A26F3">
      <w:pPr>
        <w:pStyle w:val="Sinespaciado"/>
        <w:numPr>
          <w:ilvl w:val="0"/>
          <w:numId w:val="3"/>
        </w:numPr>
      </w:pPr>
      <w:r w:rsidRPr="000013AA">
        <w:t xml:space="preserve">Cada partido u organización política </w:t>
      </w:r>
      <w:r>
        <w:t>p</w:t>
      </w:r>
      <w:r w:rsidR="00C8431E">
        <w:t xml:space="preserve">odrá </w:t>
      </w:r>
      <w:r w:rsidRPr="000013AA">
        <w:t>presenta</w:t>
      </w:r>
      <w:r>
        <w:t>r</w:t>
      </w:r>
      <w:r w:rsidRPr="000013AA">
        <w:t xml:space="preserve"> </w:t>
      </w:r>
      <w:r w:rsidR="006011AE">
        <w:t xml:space="preserve">ya sea </w:t>
      </w:r>
      <w:r w:rsidRPr="000013AA">
        <w:t>un</w:t>
      </w:r>
      <w:r w:rsidR="006011AE">
        <w:t xml:space="preserve"> solo binomio o varios binomios</w:t>
      </w:r>
    </w:p>
    <w:p w:rsidR="00197330" w:rsidRDefault="002E4893" w:rsidP="00197330">
      <w:pPr>
        <w:pStyle w:val="Sinespaciado"/>
        <w:numPr>
          <w:ilvl w:val="0"/>
          <w:numId w:val="3"/>
        </w:numPr>
      </w:pPr>
      <w:r>
        <w:t xml:space="preserve">Si un binomio </w:t>
      </w:r>
      <w:r w:rsidR="000A26F3">
        <w:t>no lleg</w:t>
      </w:r>
      <w:r>
        <w:t>a</w:t>
      </w:r>
      <w:r w:rsidR="000A26F3">
        <w:t xml:space="preserve"> al </w:t>
      </w:r>
      <w:r w:rsidR="000A26F3" w:rsidRPr="000013AA">
        <w:t xml:space="preserve">3% </w:t>
      </w:r>
      <w:r w:rsidR="000A26F3" w:rsidRPr="000013AA">
        <w:rPr>
          <w:highlight w:val="cyan"/>
        </w:rPr>
        <w:t>del voto válido</w:t>
      </w:r>
      <w:r w:rsidR="006011AE">
        <w:t xml:space="preserve"> </w:t>
      </w:r>
      <w:r>
        <w:t>no participa</w:t>
      </w:r>
      <w:r w:rsidR="00C8431E">
        <w:t>rá</w:t>
      </w:r>
      <w:r w:rsidR="000A26F3" w:rsidRPr="000013AA">
        <w:t xml:space="preserve"> en la elección general</w:t>
      </w:r>
    </w:p>
    <w:p w:rsidR="006011AE" w:rsidRPr="000C285A" w:rsidRDefault="006011AE" w:rsidP="00197330">
      <w:pPr>
        <w:pStyle w:val="Sinespaciado"/>
        <w:numPr>
          <w:ilvl w:val="0"/>
          <w:numId w:val="3"/>
        </w:numPr>
      </w:pPr>
      <w:r w:rsidRPr="00197330">
        <w:t>El TSE las convocará en un mismo día, las supervisará y las financiará con fondos públicos</w:t>
      </w:r>
    </w:p>
    <w:p w:rsidR="00635064" w:rsidRDefault="00635064" w:rsidP="00D66F10">
      <w:pPr>
        <w:pStyle w:val="Sinespaciado"/>
      </w:pPr>
    </w:p>
    <w:p w:rsidR="008125E5" w:rsidRDefault="00E91844" w:rsidP="00D66F10">
      <w:pPr>
        <w:pStyle w:val="Sinespaciado"/>
      </w:pPr>
      <w:r w:rsidRPr="003C4AA0">
        <w:t>Tres días después, e</w:t>
      </w:r>
      <w:r w:rsidR="00635064" w:rsidRPr="003C4AA0">
        <w:t>l</w:t>
      </w:r>
      <w:r w:rsidR="00416329" w:rsidRPr="003C4AA0">
        <w:t xml:space="preserve"> </w:t>
      </w:r>
      <w:r w:rsidR="00416329" w:rsidRPr="003C4AA0">
        <w:rPr>
          <w:highlight w:val="yellow"/>
        </w:rPr>
        <w:t>6 de abril</w:t>
      </w:r>
      <w:r w:rsidR="00416329" w:rsidRPr="003C4AA0">
        <w:t xml:space="preserve"> </w:t>
      </w:r>
      <w:r w:rsidR="00D66F10" w:rsidRPr="003C4AA0">
        <w:t>e</w:t>
      </w:r>
      <w:r w:rsidR="00416329" w:rsidRPr="003C4AA0">
        <w:t>l Presidente Arce cambió</w:t>
      </w:r>
      <w:r w:rsidR="00D66F10" w:rsidRPr="003C4AA0">
        <w:t xml:space="preserve"> </w:t>
      </w:r>
      <w:r w:rsidR="0092134E" w:rsidRPr="003C4AA0">
        <w:t>una</w:t>
      </w:r>
      <w:r w:rsidR="00416329" w:rsidRPr="003C4AA0">
        <w:t xml:space="preserve"> </w:t>
      </w:r>
      <w:r w:rsidR="00D66F10" w:rsidRPr="003C4AA0">
        <w:t>Vocal</w:t>
      </w:r>
      <w:r w:rsidR="00416329" w:rsidRPr="003C4AA0">
        <w:t xml:space="preserve"> del TSE y puso un hombre de su confianza. </w:t>
      </w:r>
      <w:r w:rsidRPr="003C4AA0">
        <w:t>Casi tres años antes, e</w:t>
      </w:r>
      <w:r w:rsidR="00416329" w:rsidRPr="003C4AA0">
        <w:t xml:space="preserve">l </w:t>
      </w:r>
      <w:r w:rsidR="00416329" w:rsidRPr="003C4AA0">
        <w:rPr>
          <w:highlight w:val="yellow"/>
        </w:rPr>
        <w:t>29 de junio de 2021</w:t>
      </w:r>
      <w:r w:rsidR="00416329" w:rsidRPr="003C4AA0">
        <w:t xml:space="preserve"> </w:t>
      </w:r>
      <w:r w:rsidRPr="003C4AA0">
        <w:t xml:space="preserve">Arce </w:t>
      </w:r>
      <w:r w:rsidR="00416329" w:rsidRPr="003C4AA0">
        <w:t>destituy</w:t>
      </w:r>
      <w:r w:rsidR="00E14804" w:rsidRPr="003C4AA0">
        <w:t>ó</w:t>
      </w:r>
      <w:r w:rsidR="00416329" w:rsidRPr="003C4AA0">
        <w:t xml:space="preserve"> a los </w:t>
      </w:r>
      <w:r w:rsidR="003C4AA0">
        <w:t xml:space="preserve">Vocales </w:t>
      </w:r>
      <w:r w:rsidR="00416329" w:rsidRPr="003C4AA0">
        <w:t>designados por la Presidenta Añez</w:t>
      </w:r>
      <w:r w:rsidR="00E14804" w:rsidRPr="003C4AA0">
        <w:t xml:space="preserve"> y </w:t>
      </w:r>
      <w:r w:rsidR="003C4AA0">
        <w:t>puso</w:t>
      </w:r>
      <w:r w:rsidR="00E14804" w:rsidRPr="003C4AA0">
        <w:t xml:space="preserve"> en su lugar a seis Vocales departamentales de su confianza</w:t>
      </w:r>
      <w:r w:rsidR="00416329" w:rsidRPr="003C4AA0">
        <w:t xml:space="preserve">. </w:t>
      </w:r>
    </w:p>
    <w:p w:rsidR="008125E5" w:rsidRDefault="008125E5" w:rsidP="00D66F10">
      <w:pPr>
        <w:pStyle w:val="Sinespaciado"/>
      </w:pPr>
    </w:p>
    <w:p w:rsidR="00E14804" w:rsidRDefault="008125E5" w:rsidP="00D66F10">
      <w:pPr>
        <w:pStyle w:val="Sinespaciado"/>
      </w:pPr>
      <w:r>
        <w:t xml:space="preserve">En una situación fluida como la que existe dentro del MAS estas propuestas mandan </w:t>
      </w:r>
      <w:r w:rsidR="00797161">
        <w:t>señales</w:t>
      </w:r>
      <w:r>
        <w:t xml:space="preserve"> a las </w:t>
      </w:r>
      <w:r w:rsidR="003C4AA0">
        <w:t>que</w:t>
      </w:r>
      <w:r w:rsidR="00E14804">
        <w:t xml:space="preserve"> </w:t>
      </w:r>
      <w:r>
        <w:t xml:space="preserve">se sienten obligados a responder de diferentes maneras distintos </w:t>
      </w:r>
      <w:r w:rsidR="00797161">
        <w:t xml:space="preserve">Vocales </w:t>
      </w:r>
      <w:r>
        <w:t>del TSE</w:t>
      </w:r>
      <w:r w:rsidR="00E14804">
        <w:t>.</w:t>
      </w:r>
      <w:r w:rsidR="00E91844">
        <w:t xml:space="preserve"> </w:t>
      </w:r>
    </w:p>
    <w:p w:rsidR="00E14804" w:rsidRDefault="00E14804" w:rsidP="00D66F10">
      <w:pPr>
        <w:pStyle w:val="Sinespaciado"/>
      </w:pPr>
    </w:p>
    <w:p w:rsidR="00BE41BF" w:rsidRPr="00D66F10" w:rsidRDefault="00E14804" w:rsidP="00D66F10">
      <w:pPr>
        <w:pStyle w:val="Sinespaciado"/>
      </w:pPr>
      <w:r>
        <w:t xml:space="preserve">Volviendo al tema que nos reúne esta noche, </w:t>
      </w:r>
      <w:r w:rsidR="00E91844">
        <w:t>n</w:t>
      </w:r>
      <w:r w:rsidR="00BE41BF" w:rsidRPr="00D66F10">
        <w:t xml:space="preserve">inguna </w:t>
      </w:r>
      <w:r w:rsidR="00106902">
        <w:t xml:space="preserve">de </w:t>
      </w:r>
      <w:r>
        <w:t>l</w:t>
      </w:r>
      <w:r w:rsidR="00106902">
        <w:t xml:space="preserve">as propuestas </w:t>
      </w:r>
      <w:r>
        <w:t xml:space="preserve">que acabamos de revisar </w:t>
      </w:r>
      <w:r w:rsidR="00D66F10">
        <w:t>refleja</w:t>
      </w:r>
      <w:r w:rsidR="00BE41BF" w:rsidRPr="00D66F10">
        <w:t xml:space="preserve"> el interés de la oposición de generar un solo candidato </w:t>
      </w:r>
      <w:r>
        <w:t>capaz de ganar el 2025</w:t>
      </w:r>
      <w:r w:rsidR="00BE41BF" w:rsidRPr="00D66F10">
        <w:t>.</w:t>
      </w:r>
    </w:p>
    <w:p w:rsidR="00A324D6" w:rsidRDefault="00A324D6" w:rsidP="00A324D6">
      <w:pPr>
        <w:pStyle w:val="Sinespaciado"/>
      </w:pPr>
    </w:p>
    <w:p w:rsidR="00A324D6" w:rsidRDefault="00A324D6" w:rsidP="00A324D6">
      <w:pPr>
        <w:pStyle w:val="Sinespaciado"/>
      </w:pPr>
      <w:r>
        <w:t xml:space="preserve">Bajo la de Mesa todos los partidos o alianzas de oposición, incluso si tienen un candidato pre-establecido, están obligados a armar un </w:t>
      </w:r>
      <w:r w:rsidR="00E91844">
        <w:t xml:space="preserve">binomio postizo. </w:t>
      </w:r>
      <w:r w:rsidR="00E14804">
        <w:t>E</w:t>
      </w:r>
      <w:r w:rsidRPr="00080CFB">
        <w:t>l voto opositor</w:t>
      </w:r>
      <w:r>
        <w:t xml:space="preserve"> </w:t>
      </w:r>
      <w:r w:rsidR="00E14804">
        <w:t xml:space="preserve">se divide </w:t>
      </w:r>
      <w:r>
        <w:t>en</w:t>
      </w:r>
      <w:r w:rsidR="00E14804">
        <w:t>tre los binomios que surjan de est</w:t>
      </w:r>
      <w:r>
        <w:t>a primaria</w:t>
      </w:r>
      <w:r w:rsidRPr="00080CFB">
        <w:t xml:space="preserve">. </w:t>
      </w:r>
      <w:r>
        <w:t xml:space="preserve">  </w:t>
      </w:r>
    </w:p>
    <w:p w:rsidR="00A324D6" w:rsidRDefault="00A324D6" w:rsidP="00A324D6">
      <w:pPr>
        <w:pStyle w:val="Sinespaciado"/>
      </w:pPr>
    </w:p>
    <w:p w:rsidR="00E14804" w:rsidRDefault="00E91844" w:rsidP="00E91844">
      <w:pPr>
        <w:pStyle w:val="Sinespaciado"/>
      </w:pPr>
      <w:r>
        <w:t xml:space="preserve">La propuesta de Evo </w:t>
      </w:r>
      <w:r w:rsidR="00C37443">
        <w:t xml:space="preserve">mantiene </w:t>
      </w:r>
      <w:r>
        <w:t xml:space="preserve">la normativa </w:t>
      </w:r>
      <w:r w:rsidR="00C37443">
        <w:t>actual de primarias</w:t>
      </w:r>
      <w:r>
        <w:t>.</w:t>
      </w:r>
      <w:r w:rsidR="00C37443">
        <w:t xml:space="preserve"> Su </w:t>
      </w:r>
      <w:r w:rsidR="00E14804">
        <w:t xml:space="preserve">objetivo es que </w:t>
      </w:r>
      <w:r w:rsidR="00C37443">
        <w:t xml:space="preserve">Arce </w:t>
      </w:r>
      <w:r w:rsidR="00E14804">
        <w:t xml:space="preserve">reconozca que está habilitado </w:t>
      </w:r>
      <w:r w:rsidR="00C37443">
        <w:t>para postularse a su enésima re-elección. El objetivo del MAS sería demostrar, tal como lo hizo en 2019, que tiene más militantes inscritos en el padrón electoral que toda la oposición en conjunto.</w:t>
      </w:r>
      <w:r>
        <w:t xml:space="preserve"> </w:t>
      </w:r>
    </w:p>
    <w:p w:rsidR="00E14804" w:rsidRDefault="00E14804" w:rsidP="00E91844">
      <w:pPr>
        <w:pStyle w:val="Sinespaciado"/>
      </w:pPr>
    </w:p>
    <w:p w:rsidR="00AC1638" w:rsidRDefault="00C37443" w:rsidP="00E91844">
      <w:pPr>
        <w:pStyle w:val="Sinespaciado"/>
      </w:pPr>
      <w:r>
        <w:t xml:space="preserve">Si se aplica la actual normativa de primarias a la oposición </w:t>
      </w:r>
      <w:r w:rsidR="00E91844">
        <w:t>el resultado será el mismo de 2019</w:t>
      </w:r>
      <w:r w:rsidR="00AC1638">
        <w:t xml:space="preserve">. </w:t>
      </w:r>
      <w:r w:rsidR="00E14804">
        <w:t>Un g</w:t>
      </w:r>
      <w:r w:rsidR="00AC1638">
        <w:t xml:space="preserve">asto inútil </w:t>
      </w:r>
      <w:r w:rsidR="00E14804">
        <w:t>que obliga</w:t>
      </w:r>
      <w:r w:rsidR="00AC1638">
        <w:t xml:space="preserve"> a candidatos establecidos </w:t>
      </w:r>
      <w:r w:rsidR="00E14804">
        <w:t xml:space="preserve">a que </w:t>
      </w:r>
      <w:r w:rsidR="00AC1638">
        <w:t>se presenten en una primaria que los ratifique. Todos los que cumplan esta formalidad absurda pasan a competir entre sí en las elecciones generales</w:t>
      </w:r>
      <w:r w:rsidR="00E14804">
        <w:t>, dividiendo nuevamente el voto opositor</w:t>
      </w:r>
      <w:r w:rsidR="00AC1638">
        <w:t>.</w:t>
      </w:r>
    </w:p>
    <w:p w:rsidR="00AC1638" w:rsidRDefault="00AC1638" w:rsidP="00E91844">
      <w:pPr>
        <w:pStyle w:val="Sinespaciado"/>
      </w:pPr>
    </w:p>
    <w:p w:rsidR="00A324D6" w:rsidRPr="00C37443" w:rsidRDefault="00E91844" w:rsidP="00C37443">
      <w:pPr>
        <w:pStyle w:val="Sinespaciado"/>
      </w:pPr>
      <w:r>
        <w:t xml:space="preserve">La misma división </w:t>
      </w:r>
      <w:r w:rsidR="00AC1638">
        <w:t xml:space="preserve">del voto </w:t>
      </w:r>
      <w:r>
        <w:t>oposi</w:t>
      </w:r>
      <w:r w:rsidR="00AC1638">
        <w:t>tor se da</w:t>
      </w:r>
      <w:r>
        <w:t xml:space="preserve"> bajo la</w:t>
      </w:r>
      <w:r w:rsidR="00C37443">
        <w:t>s</w:t>
      </w:r>
      <w:r>
        <w:t xml:space="preserve"> propuesta</w:t>
      </w:r>
      <w:r w:rsidR="00C37443">
        <w:t>s</w:t>
      </w:r>
      <w:r>
        <w:t xml:space="preserve"> </w:t>
      </w:r>
      <w:r w:rsidR="00AC1638">
        <w:t>de</w:t>
      </w:r>
      <w:r w:rsidR="00C37443">
        <w:t xml:space="preserve"> </w:t>
      </w:r>
      <w:r w:rsidR="00AC1638">
        <w:t>l</w:t>
      </w:r>
      <w:r w:rsidR="00C37443">
        <w:t>os</w:t>
      </w:r>
      <w:r>
        <w:t xml:space="preserve"> Vocal</w:t>
      </w:r>
      <w:r w:rsidR="00C37443">
        <w:t>es</w:t>
      </w:r>
      <w:r>
        <w:t xml:space="preserve"> Vargas</w:t>
      </w:r>
      <w:r w:rsidR="00C37443">
        <w:t xml:space="preserve"> y </w:t>
      </w:r>
      <w:r w:rsidR="00A324D6" w:rsidRPr="00C37443">
        <w:t>Tahuichi</w:t>
      </w:r>
      <w:r w:rsidR="00531779">
        <w:t>. L</w:t>
      </w:r>
      <w:r w:rsidR="00C37443">
        <w:t>a de Tauhichi excluy</w:t>
      </w:r>
      <w:r w:rsidR="00531779">
        <w:t>e</w:t>
      </w:r>
      <w:r w:rsidR="00A324D6" w:rsidRPr="00C37443">
        <w:t xml:space="preserve"> a los binomios que no lleguen al 3% del voto válido. </w:t>
      </w:r>
      <w:r w:rsidR="00C37443">
        <w:t>L</w:t>
      </w:r>
      <w:r w:rsidR="00A324D6" w:rsidRPr="00C37443">
        <w:t>os binomios opositores que sobrepasen esta</w:t>
      </w:r>
      <w:r w:rsidR="00C37443" w:rsidRPr="00C37443">
        <w:t xml:space="preserve"> </w:t>
      </w:r>
      <w:r w:rsidR="00A324D6" w:rsidRPr="00C37443">
        <w:t xml:space="preserve">barrera </w:t>
      </w:r>
      <w:r w:rsidR="00C37443" w:rsidRPr="00C37443">
        <w:t>pasan a competir</w:t>
      </w:r>
      <w:r w:rsidRPr="00C37443">
        <w:t xml:space="preserve"> en </w:t>
      </w:r>
      <w:r w:rsidR="00A324D6" w:rsidRPr="00C37443">
        <w:t>las elecciones generales</w:t>
      </w:r>
      <w:r w:rsidR="00797161">
        <w:t xml:space="preserve">, dividiendo </w:t>
      </w:r>
      <w:r w:rsidR="00531779">
        <w:t>e</w:t>
      </w:r>
      <w:r w:rsidR="00A324D6" w:rsidRPr="00C37443">
        <w:t>l voto opositor</w:t>
      </w:r>
      <w:r w:rsidR="00797161">
        <w:t xml:space="preserve"> entre dos o tres candidatos</w:t>
      </w:r>
      <w:r w:rsidR="00531779">
        <w:t>.</w:t>
      </w:r>
      <w:r w:rsidR="00A324D6" w:rsidRPr="00C37443">
        <w:t xml:space="preserve"> </w:t>
      </w:r>
    </w:p>
    <w:p w:rsidR="00A324D6" w:rsidRPr="00C37443" w:rsidRDefault="00A324D6" w:rsidP="00C37443">
      <w:pPr>
        <w:pStyle w:val="Sinespaciado"/>
      </w:pPr>
    </w:p>
    <w:p w:rsidR="00A324D6" w:rsidRDefault="00A324D6" w:rsidP="00C37443">
      <w:pPr>
        <w:pStyle w:val="Sinespaciado"/>
      </w:pPr>
      <w:r w:rsidRPr="00C37443">
        <w:t>Ahora</w:t>
      </w:r>
      <w:r w:rsidR="00531779">
        <w:t xml:space="preserve"> veamos cómo lo que </w:t>
      </w:r>
      <w:r w:rsidR="00797161">
        <w:t>hag</w:t>
      </w:r>
      <w:r w:rsidR="00531779">
        <w:t>a e</w:t>
      </w:r>
      <w:r>
        <w:t>l MAS</w:t>
      </w:r>
      <w:r w:rsidR="00797161" w:rsidRPr="00797161">
        <w:t xml:space="preserve"> </w:t>
      </w:r>
      <w:r w:rsidR="00797161">
        <w:t>afecta a la oposición</w:t>
      </w:r>
      <w:r w:rsidRPr="003E3BAD">
        <w:t>.</w:t>
      </w:r>
    </w:p>
    <w:p w:rsidR="00A324D6" w:rsidRDefault="00A324D6" w:rsidP="00A324D6">
      <w:pPr>
        <w:pStyle w:val="Sinespaciado"/>
      </w:pPr>
      <w:r w:rsidRPr="009759EC">
        <w:t xml:space="preserve"> </w:t>
      </w:r>
    </w:p>
    <w:p w:rsidR="00A324D6" w:rsidRDefault="00A324D6" w:rsidP="00A324D6">
      <w:pPr>
        <w:pStyle w:val="Sinespaciado"/>
      </w:pPr>
      <w:r w:rsidRPr="009759EC">
        <w:t>Si</w:t>
      </w:r>
      <w:r>
        <w:t xml:space="preserve"> un</w:t>
      </w:r>
      <w:r w:rsidRPr="009759EC">
        <w:t xml:space="preserve"> MAS </w:t>
      </w:r>
      <w:r>
        <w:t xml:space="preserve">reunificado corre bajo una </w:t>
      </w:r>
      <w:r w:rsidR="00FA1D07">
        <w:t>sola</w:t>
      </w:r>
      <w:r>
        <w:t xml:space="preserve"> sigla, </w:t>
      </w:r>
      <w:r w:rsidR="00797161">
        <w:t xml:space="preserve">la ley actual permite </w:t>
      </w:r>
      <w:r>
        <w:t xml:space="preserve">que </w:t>
      </w:r>
      <w:r w:rsidR="00531779">
        <w:t xml:space="preserve">Arce y Evo </w:t>
      </w:r>
      <w:r w:rsidR="00797161">
        <w:t>compitan entre sí</w:t>
      </w:r>
      <w:r>
        <w:t>. S</w:t>
      </w:r>
      <w:r w:rsidR="00797161">
        <w:t xml:space="preserve">i </w:t>
      </w:r>
      <w:r w:rsidR="00BB3EC8">
        <w:t xml:space="preserve">eso es </w:t>
      </w:r>
      <w:r w:rsidR="00797161">
        <w:t xml:space="preserve">lo </w:t>
      </w:r>
      <w:r w:rsidR="00BB3EC8">
        <w:t xml:space="preserve">que </w:t>
      </w:r>
      <w:r w:rsidR="00797161">
        <w:t>hacen</w:t>
      </w:r>
      <w:r w:rsidR="00BB3EC8">
        <w:t>,</w:t>
      </w:r>
      <w:r w:rsidR="00797161">
        <w:t xml:space="preserve"> uno de ellos pasa</w:t>
      </w:r>
      <w:r w:rsidRPr="009759EC">
        <w:t xml:space="preserve"> a las elecciones gener</w:t>
      </w:r>
      <w:r>
        <w:t>ales</w:t>
      </w:r>
      <w:r w:rsidR="00797161">
        <w:t xml:space="preserve"> y el otro lo apoya</w:t>
      </w:r>
      <w:r w:rsidRPr="009759EC">
        <w:t>.</w:t>
      </w:r>
      <w:r w:rsidR="00797161">
        <w:t xml:space="preserve"> </w:t>
      </w:r>
      <w:r w:rsidR="00BB3EC8">
        <w:t>L</w:t>
      </w:r>
      <w:r>
        <w:t>os masistas distanciado</w:t>
      </w:r>
      <w:r w:rsidR="00797161">
        <w:t>s</w:t>
      </w:r>
      <w:r w:rsidR="00BB3EC8">
        <w:t xml:space="preserve"> por la división votan por un mismo binomio.</w:t>
      </w:r>
      <w:r w:rsidR="00797161">
        <w:t xml:space="preserve"> </w:t>
      </w:r>
      <w:r w:rsidR="00BB3EC8">
        <w:t>Si la oposición va dividida, la reunificación del MAS le da un segundo golpe.</w:t>
      </w:r>
    </w:p>
    <w:p w:rsidR="00A324D6" w:rsidRDefault="00A324D6" w:rsidP="00A324D6">
      <w:pPr>
        <w:pStyle w:val="Sinespaciado"/>
      </w:pPr>
    </w:p>
    <w:p w:rsidR="00BB3EC8" w:rsidRDefault="00A324D6" w:rsidP="00A324D6">
      <w:pPr>
        <w:pStyle w:val="Sinespaciado"/>
      </w:pPr>
      <w:r>
        <w:t>Si un MAS dividido se presenta</w:t>
      </w:r>
      <w:r w:rsidRPr="0020270A">
        <w:t xml:space="preserve"> bajo </w:t>
      </w:r>
      <w:r w:rsidR="00531779">
        <w:t xml:space="preserve">dos </w:t>
      </w:r>
      <w:r w:rsidRPr="0020270A">
        <w:t xml:space="preserve">diferentes siglas, </w:t>
      </w:r>
      <w:r w:rsidR="00531779">
        <w:t xml:space="preserve">bajo la ley actual </w:t>
      </w:r>
      <w:r w:rsidRPr="0020270A">
        <w:t>cada</w:t>
      </w:r>
      <w:r>
        <w:t xml:space="preserve"> sigla tendría que organizar una competencia interna entre al menos dos binomios. </w:t>
      </w:r>
      <w:r w:rsidR="00BB3EC8">
        <w:t>Si la oposición va dividida l</w:t>
      </w:r>
      <w:r>
        <w:t xml:space="preserve">o probable </w:t>
      </w:r>
      <w:r w:rsidR="00BB3EC8">
        <w:t>es</w:t>
      </w:r>
      <w:r>
        <w:t xml:space="preserve"> que los binomios encabezados por Arce y Morales pasen a </w:t>
      </w:r>
      <w:r w:rsidR="00BB3EC8">
        <w:t xml:space="preserve">la segunda vuelta. </w:t>
      </w:r>
    </w:p>
    <w:p w:rsidR="00BB3EC8" w:rsidRDefault="00BB3EC8" w:rsidP="00A324D6">
      <w:pPr>
        <w:pStyle w:val="Sinespaciado"/>
      </w:pPr>
    </w:p>
    <w:p w:rsidR="000A26F3" w:rsidRPr="00C47BFF" w:rsidRDefault="00BB3EC8" w:rsidP="000A26F3">
      <w:pPr>
        <w:pStyle w:val="Sinespaciado"/>
      </w:pPr>
      <w:r>
        <w:t>En todos estos casos l</w:t>
      </w:r>
      <w:r w:rsidR="00A324D6">
        <w:t>a oposición quedaría fuera de combate</w:t>
      </w:r>
      <w:r>
        <w:t xml:space="preserve"> por otros cinco años</w:t>
      </w:r>
      <w:r w:rsidR="00A324D6">
        <w:t xml:space="preserve">. </w:t>
      </w:r>
      <w:r w:rsidR="00197330">
        <w:t>Paso a presentar</w:t>
      </w:r>
      <w:r w:rsidR="00531779">
        <w:t xml:space="preserve"> </w:t>
      </w:r>
      <w:r w:rsidR="00197330">
        <w:t xml:space="preserve">mi </w:t>
      </w:r>
      <w:r w:rsidR="00191E32" w:rsidRPr="00197330">
        <w:t>propuesta</w:t>
      </w:r>
      <w:r w:rsidR="00197330">
        <w:t xml:space="preserve"> alternativa</w:t>
      </w:r>
      <w:r w:rsidR="00191E32" w:rsidRPr="00197330">
        <w:t>.</w:t>
      </w:r>
      <w:r w:rsidR="00531779">
        <w:t xml:space="preserve"> </w:t>
      </w:r>
      <w:r w:rsidR="00910B56">
        <w:t xml:space="preserve">Lo hago en diez puntos </w:t>
      </w:r>
      <w:r>
        <w:t xml:space="preserve">que son </w:t>
      </w:r>
      <w:r w:rsidR="00383E78">
        <w:t xml:space="preserve">más </w:t>
      </w:r>
      <w:r w:rsidR="00910B56">
        <w:t xml:space="preserve">bien </w:t>
      </w:r>
      <w:r>
        <w:t xml:space="preserve">técnicos </w:t>
      </w:r>
      <w:r w:rsidR="00C47BFF">
        <w:t>que político</w:t>
      </w:r>
      <w:r w:rsidR="00383E78">
        <w:t>s</w:t>
      </w:r>
      <w:r w:rsidR="00C47BFF">
        <w:t>.</w:t>
      </w:r>
      <w:r>
        <w:t xml:space="preserve"> </w:t>
      </w:r>
    </w:p>
    <w:p w:rsidR="006B3671" w:rsidRDefault="006B3671" w:rsidP="000A26F3">
      <w:pPr>
        <w:pStyle w:val="Sinespaciado"/>
      </w:pPr>
    </w:p>
    <w:p w:rsidR="007C64A8" w:rsidRPr="006B3671" w:rsidRDefault="007C64A8" w:rsidP="007C64A8">
      <w:pPr>
        <w:pStyle w:val="Sinespaciado"/>
        <w:jc w:val="center"/>
        <w:rPr>
          <w:b/>
          <w:u w:val="single"/>
        </w:rPr>
      </w:pPr>
      <w:r>
        <w:rPr>
          <w:b/>
          <w:u w:val="single"/>
        </w:rPr>
        <w:t>Procedimiento para acordar</w:t>
      </w:r>
      <w:r w:rsidRPr="006B3671">
        <w:rPr>
          <w:b/>
          <w:u w:val="single"/>
        </w:rPr>
        <w:t xml:space="preserve"> un candidato que pueda ganar el 2025</w:t>
      </w:r>
    </w:p>
    <w:p w:rsidR="007C64A8" w:rsidRDefault="007C64A8" w:rsidP="007C64A8">
      <w:pPr>
        <w:pStyle w:val="Sinespaciado"/>
      </w:pPr>
    </w:p>
    <w:p w:rsidR="007C64A8" w:rsidRPr="000013AA" w:rsidRDefault="007C64A8" w:rsidP="007C64A8">
      <w:pPr>
        <w:pStyle w:val="Sinespaciado"/>
        <w:numPr>
          <w:ilvl w:val="0"/>
          <w:numId w:val="1"/>
        </w:numPr>
      </w:pPr>
      <w:r>
        <w:t xml:space="preserve">Los pre-candidatos que </w:t>
      </w:r>
      <w:r w:rsidRPr="00EC65B7">
        <w:t xml:space="preserve">estén de acuerdo con esta </w:t>
      </w:r>
      <w:r>
        <w:t xml:space="preserve">propuesta acordarán </w:t>
      </w:r>
      <w:r w:rsidR="008125E5">
        <w:t>el siguiente</w:t>
      </w:r>
      <w:r>
        <w:t xml:space="preserve"> procedimiento </w:t>
      </w:r>
      <w:r w:rsidR="008125E5">
        <w:t xml:space="preserve">para </w:t>
      </w:r>
      <w:r>
        <w:t xml:space="preserve">nombrar una persona que los representará en cualquier configuración de primarias así como en las </w:t>
      </w:r>
      <w:r>
        <w:lastRenderedPageBreak/>
        <w:t xml:space="preserve">elecciones generales de 2025. El mecanismo que </w:t>
      </w:r>
      <w:r w:rsidR="008125E5">
        <w:t xml:space="preserve">lo </w:t>
      </w:r>
      <w:r>
        <w:t xml:space="preserve">planificará y coordinará se denominará </w:t>
      </w:r>
      <w:r>
        <w:rPr>
          <w:i/>
        </w:rPr>
        <w:t>Plataforma de Unidad Posible (PLUNIPO)</w:t>
      </w:r>
      <w:r w:rsidRPr="000013AA">
        <w:t>.</w:t>
      </w:r>
    </w:p>
    <w:p w:rsidR="007C64A8" w:rsidRPr="000013AA" w:rsidRDefault="007C64A8" w:rsidP="007C64A8">
      <w:pPr>
        <w:pStyle w:val="Sinespaciado"/>
        <w:ind w:left="720"/>
      </w:pPr>
    </w:p>
    <w:p w:rsidR="007C64A8" w:rsidRPr="000013AA" w:rsidRDefault="007C64A8" w:rsidP="007C64A8">
      <w:pPr>
        <w:pStyle w:val="Sinespaciado"/>
        <w:numPr>
          <w:ilvl w:val="0"/>
          <w:numId w:val="1"/>
        </w:numPr>
      </w:pPr>
      <w:r w:rsidRPr="000013AA">
        <w:t>Los</w:t>
      </w:r>
      <w:r>
        <w:t xml:space="preserve"> miembros de PLUNIPO</w:t>
      </w:r>
      <w:r w:rsidRPr="000013AA">
        <w:t xml:space="preserve"> firmarán un acuerdo comprometiéndose a respetar el resultado de este proceso y brindar su apoyo al que salga ganador.</w:t>
      </w:r>
    </w:p>
    <w:p w:rsidR="007C64A8" w:rsidRPr="000013AA" w:rsidRDefault="007C64A8" w:rsidP="007C64A8">
      <w:pPr>
        <w:pStyle w:val="Sinespaciado"/>
      </w:pPr>
    </w:p>
    <w:p w:rsidR="007C64A8" w:rsidRPr="000013AA" w:rsidRDefault="007C64A8" w:rsidP="007C64A8">
      <w:pPr>
        <w:pStyle w:val="Sinespaciado"/>
        <w:numPr>
          <w:ilvl w:val="0"/>
          <w:numId w:val="1"/>
        </w:numPr>
      </w:pPr>
      <w:r>
        <w:t>PLUNIPO</w:t>
      </w:r>
      <w:r w:rsidRPr="000013AA">
        <w:t xml:space="preserve"> designará un grupo de p</w:t>
      </w:r>
      <w:r>
        <w:t xml:space="preserve">rofesionales </w:t>
      </w:r>
      <w:r w:rsidRPr="000013AA">
        <w:t xml:space="preserve">intachables e imparciales </w:t>
      </w:r>
      <w:r>
        <w:t>para conducir los detalles técnicos del proceso</w:t>
      </w:r>
      <w:r w:rsidRPr="000013AA">
        <w:t xml:space="preserve">, grupo que se denominará </w:t>
      </w:r>
      <w:r>
        <w:rPr>
          <w:i/>
        </w:rPr>
        <w:t xml:space="preserve">Comisión Técnica </w:t>
      </w:r>
      <w:r w:rsidRPr="00E23195">
        <w:rPr>
          <w:i/>
        </w:rPr>
        <w:t>de Primarias de Oposición (CO</w:t>
      </w:r>
      <w:r>
        <w:rPr>
          <w:i/>
        </w:rPr>
        <w:t>TE</w:t>
      </w:r>
      <w:r w:rsidRPr="00E23195">
        <w:rPr>
          <w:i/>
        </w:rPr>
        <w:t>PROP)</w:t>
      </w:r>
      <w:r>
        <w:t>.</w:t>
      </w:r>
    </w:p>
    <w:p w:rsidR="007C64A8" w:rsidRPr="000013AA" w:rsidRDefault="007C64A8" w:rsidP="007C64A8">
      <w:pPr>
        <w:pStyle w:val="Sinespaciado"/>
      </w:pPr>
    </w:p>
    <w:p w:rsidR="00A36132" w:rsidRDefault="007C64A8" w:rsidP="007C64A8">
      <w:pPr>
        <w:pStyle w:val="Sinespaciado"/>
        <w:numPr>
          <w:ilvl w:val="0"/>
          <w:numId w:val="1"/>
        </w:numPr>
      </w:pPr>
      <w:r>
        <w:t>COTEPROP</w:t>
      </w:r>
      <w:r w:rsidRPr="000013AA">
        <w:t xml:space="preserve"> organizará </w:t>
      </w:r>
      <w:r>
        <w:t>un Primer y un Segundo D</w:t>
      </w:r>
      <w:r w:rsidRPr="000013AA">
        <w:t xml:space="preserve">ebate entre los pre-candidatos que conformen </w:t>
      </w:r>
      <w:r>
        <w:t xml:space="preserve">PLUNIPO, determinando </w:t>
      </w:r>
      <w:r w:rsidRPr="000013AA">
        <w:t xml:space="preserve">el </w:t>
      </w:r>
      <w:r>
        <w:t xml:space="preserve">presupuesto, el </w:t>
      </w:r>
      <w:r w:rsidRPr="000013AA">
        <w:t>formato, los temas, los moderadores</w:t>
      </w:r>
      <w:r w:rsidR="001B4001">
        <w:t>,</w:t>
      </w:r>
      <w:r w:rsidRPr="000013AA">
        <w:t xml:space="preserve"> las fechas</w:t>
      </w:r>
      <w:r>
        <w:t xml:space="preserve"> </w:t>
      </w:r>
      <w:r w:rsidR="001B4001">
        <w:t>y dos grupos de encuestas que serán llevadas a cabo para evaluar los resultados de los debates. El financiamiento de este proceso</w:t>
      </w:r>
      <w:r>
        <w:t xml:space="preserve"> proven</w:t>
      </w:r>
      <w:r w:rsidR="001B4001">
        <w:t>drá</w:t>
      </w:r>
      <w:r>
        <w:t xml:space="preserve"> de los miembros de </w:t>
      </w:r>
      <w:r w:rsidRPr="00E55D30">
        <w:t>PLUNIPO</w:t>
      </w:r>
      <w:r>
        <w:t xml:space="preserve"> </w:t>
      </w:r>
      <w:r w:rsidR="001B4001">
        <w:t xml:space="preserve">complementado con donaciones </w:t>
      </w:r>
      <w:r>
        <w:t>de otras fuentes interesadas.</w:t>
      </w:r>
    </w:p>
    <w:p w:rsidR="007C64A8" w:rsidRDefault="007C64A8" w:rsidP="00A36132">
      <w:pPr>
        <w:pStyle w:val="Sinespaciado"/>
      </w:pPr>
      <w:r w:rsidRPr="000013AA">
        <w:t xml:space="preserve"> </w:t>
      </w:r>
    </w:p>
    <w:p w:rsidR="00A36132" w:rsidRPr="000013AA" w:rsidRDefault="001B4001" w:rsidP="00A36132">
      <w:pPr>
        <w:pStyle w:val="Sinespaciado"/>
        <w:numPr>
          <w:ilvl w:val="0"/>
          <w:numId w:val="1"/>
        </w:numPr>
      </w:pPr>
      <w:r>
        <w:t>L</w:t>
      </w:r>
      <w:r w:rsidR="00A36132">
        <w:t xml:space="preserve">as Primeras Encuestas evaluarán los resultados </w:t>
      </w:r>
      <w:r w:rsidR="00A36132" w:rsidRPr="000013AA">
        <w:t>del Primer Debate</w:t>
      </w:r>
      <w:r w:rsidR="00A36132">
        <w:t>. U</w:t>
      </w:r>
      <w:r w:rsidR="00A36132" w:rsidRPr="000013AA">
        <w:t>n Segundo Debate</w:t>
      </w:r>
      <w:r w:rsidR="00A36132">
        <w:t xml:space="preserve"> enfrentará a los tres finalistas de est</w:t>
      </w:r>
      <w:r w:rsidR="00A36132" w:rsidRPr="000013AA">
        <w:t>as Primeras Encuestas.</w:t>
      </w:r>
      <w:r w:rsidR="00A36132">
        <w:t xml:space="preserve"> </w:t>
      </w:r>
      <w:r w:rsidR="00A36132" w:rsidRPr="000013AA">
        <w:t>Inmediatamente después de</w:t>
      </w:r>
      <w:r w:rsidR="00A36132">
        <w:t xml:space="preserve"> este</w:t>
      </w:r>
      <w:r w:rsidR="00A36132" w:rsidRPr="000013AA">
        <w:t xml:space="preserve"> Segundo Debate se realizarán las Segundas Encuestas</w:t>
      </w:r>
      <w:r w:rsidR="00A36132">
        <w:t xml:space="preserve"> que </w:t>
      </w:r>
      <w:r w:rsidR="00A36132" w:rsidRPr="000013AA">
        <w:t>determinar</w:t>
      </w:r>
      <w:r w:rsidR="00A36132">
        <w:t>án</w:t>
      </w:r>
      <w:r w:rsidR="00A36132" w:rsidRPr="000013AA">
        <w:t xml:space="preserve"> el</w:t>
      </w:r>
      <w:r w:rsidR="00A36132">
        <w:t xml:space="preserve"> o la</w:t>
      </w:r>
      <w:r w:rsidR="00A36132" w:rsidRPr="000013AA">
        <w:t xml:space="preserve"> finalista de este proceso</w:t>
      </w:r>
      <w:r w:rsidR="00A36132">
        <w:t>.</w:t>
      </w:r>
      <w:r>
        <w:t xml:space="preserve"> </w:t>
      </w:r>
    </w:p>
    <w:p w:rsidR="007C64A8" w:rsidRDefault="007C64A8" w:rsidP="007C64A8">
      <w:pPr>
        <w:pStyle w:val="Sinespaciado"/>
      </w:pPr>
    </w:p>
    <w:p w:rsidR="007C64A8" w:rsidRPr="000013AA" w:rsidRDefault="007C64A8" w:rsidP="007C64A8">
      <w:pPr>
        <w:pStyle w:val="Sinespaciado"/>
        <w:numPr>
          <w:ilvl w:val="0"/>
          <w:numId w:val="1"/>
        </w:numPr>
      </w:pPr>
      <w:r w:rsidRPr="000013AA">
        <w:t xml:space="preserve">Las empresas encuestadoras serán seleccionadas por </w:t>
      </w:r>
      <w:r>
        <w:t>COTEPROP</w:t>
      </w:r>
      <w:r w:rsidRPr="000013AA">
        <w:t xml:space="preserve"> en consulta con </w:t>
      </w:r>
      <w:r>
        <w:t>PLUNIPO</w:t>
      </w:r>
      <w:r w:rsidRPr="000013AA">
        <w:t xml:space="preserve"> para asegurar que todos los pre-candidatos participantes y sus </w:t>
      </w:r>
      <w:r>
        <w:t>partidos o alianzas</w:t>
      </w:r>
      <w:r w:rsidRPr="000013AA">
        <w:t xml:space="preserve"> estén de acuerdo en</w:t>
      </w:r>
      <w:r>
        <w:t xml:space="preserve"> que estas firmas </w:t>
      </w:r>
      <w:r w:rsidRPr="000013AA">
        <w:t>no se parcializará</w:t>
      </w:r>
      <w:r>
        <w:t>n con ninguno de ellos</w:t>
      </w:r>
      <w:r w:rsidR="00A36132">
        <w:t xml:space="preserve"> y </w:t>
      </w:r>
      <w:r w:rsidR="0039153D">
        <w:t>velarán por</w:t>
      </w:r>
      <w:r w:rsidR="00A36132">
        <w:t>que la toma de las muestras representativas reduzca la interferencia de posibles partes interesadas en afectar los resultados.</w:t>
      </w:r>
    </w:p>
    <w:p w:rsidR="007C64A8" w:rsidRPr="000013AA" w:rsidRDefault="007C64A8" w:rsidP="007C64A8">
      <w:pPr>
        <w:pStyle w:val="Sinespaciado"/>
        <w:ind w:left="720"/>
      </w:pPr>
    </w:p>
    <w:p w:rsidR="007C64A8" w:rsidRDefault="007C64A8" w:rsidP="007C64A8">
      <w:pPr>
        <w:pStyle w:val="Sinespaciado"/>
        <w:numPr>
          <w:ilvl w:val="0"/>
          <w:numId w:val="1"/>
        </w:numPr>
      </w:pPr>
      <w:r>
        <w:t>COTEPROP</w:t>
      </w:r>
      <w:r w:rsidRPr="000013AA">
        <w:t xml:space="preserve"> propo</w:t>
      </w:r>
      <w:r>
        <w:t xml:space="preserve">ndrá </w:t>
      </w:r>
      <w:r w:rsidRPr="000013AA">
        <w:t xml:space="preserve">que </w:t>
      </w:r>
      <w:r>
        <w:t xml:space="preserve">estos debates sean </w:t>
      </w:r>
      <w:r w:rsidRPr="000013AA">
        <w:t>patrocin</w:t>
      </w:r>
      <w:r>
        <w:t>ados por actores tales como l</w:t>
      </w:r>
      <w:r w:rsidRPr="000013AA">
        <w:t>a Asociación Nacional de Periodistas, la Confederación de Empresarios Privados, la Conferencia Episcopal</w:t>
      </w:r>
      <w:r>
        <w:t>,</w:t>
      </w:r>
      <w:r w:rsidRPr="000013AA">
        <w:t xml:space="preserve"> </w:t>
      </w:r>
      <w:r>
        <w:t xml:space="preserve">las </w:t>
      </w:r>
      <w:r w:rsidRPr="000013AA">
        <w:t>asociaciones de profesionales</w:t>
      </w:r>
      <w:r>
        <w:t xml:space="preserve"> y otros grupos interesados.</w:t>
      </w:r>
    </w:p>
    <w:p w:rsidR="007C64A8" w:rsidRDefault="007C64A8" w:rsidP="007C64A8">
      <w:pPr>
        <w:pStyle w:val="Sinespaciado"/>
      </w:pPr>
    </w:p>
    <w:p w:rsidR="007C64A8" w:rsidRPr="000013AA" w:rsidRDefault="007C64A8" w:rsidP="007C64A8">
      <w:pPr>
        <w:pStyle w:val="Sinespaciado"/>
        <w:numPr>
          <w:ilvl w:val="0"/>
          <w:numId w:val="1"/>
        </w:numPr>
      </w:pPr>
      <w:r>
        <w:t xml:space="preserve">COTEPROP </w:t>
      </w:r>
      <w:r w:rsidRPr="000013AA">
        <w:t xml:space="preserve">dispondrá una amplia cobertura </w:t>
      </w:r>
      <w:r>
        <w:t xml:space="preserve">mediática, </w:t>
      </w:r>
      <w:r w:rsidRPr="000013AA">
        <w:t xml:space="preserve">apuntado a que </w:t>
      </w:r>
      <w:r>
        <w:t>cada debate</w:t>
      </w:r>
      <w:r w:rsidRPr="000013AA">
        <w:t xml:space="preserve"> sea transmitido en cadena por las radios y las televisiones interesadas y cubierto por los medios impresos y digitales, previa</w:t>
      </w:r>
      <w:r>
        <w:t xml:space="preserve"> una </w:t>
      </w:r>
      <w:r w:rsidRPr="000013AA">
        <w:t>intensa campaña que publicite su importancia, fecha, contenido y participantes.</w:t>
      </w:r>
    </w:p>
    <w:p w:rsidR="007C64A8" w:rsidRPr="000013AA" w:rsidRDefault="007C64A8" w:rsidP="007C64A8">
      <w:pPr>
        <w:pStyle w:val="Sinespaciado"/>
        <w:ind w:left="720"/>
      </w:pPr>
    </w:p>
    <w:p w:rsidR="007C64A8" w:rsidRDefault="007C64A8" w:rsidP="007C64A8">
      <w:pPr>
        <w:pStyle w:val="Sinespaciado"/>
        <w:numPr>
          <w:ilvl w:val="0"/>
          <w:numId w:val="1"/>
        </w:numPr>
      </w:pPr>
      <w:r>
        <w:t xml:space="preserve">Los que </w:t>
      </w:r>
      <w:r w:rsidRPr="000013AA">
        <w:t xml:space="preserve">no salgan </w:t>
      </w:r>
      <w:r>
        <w:t>en el primer lugar de la última encuesta</w:t>
      </w:r>
      <w:r w:rsidRPr="000013AA">
        <w:t xml:space="preserve"> se integrarán a la campaña del</w:t>
      </w:r>
      <w:r>
        <w:t xml:space="preserve"> que salga primero</w:t>
      </w:r>
      <w:r w:rsidRPr="000013AA">
        <w:t xml:space="preserve">, pasando a formar parte de las comisiones </w:t>
      </w:r>
      <w:r>
        <w:t>de PLUNIPO donde se</w:t>
      </w:r>
      <w:r w:rsidRPr="000013AA">
        <w:t xml:space="preserve"> </w:t>
      </w:r>
      <w:r>
        <w:t xml:space="preserve">determinarán </w:t>
      </w:r>
      <w:r w:rsidRPr="00E036B7">
        <w:t>las listas de candidatos a la Asamblea</w:t>
      </w:r>
      <w:r>
        <w:t>,</w:t>
      </w:r>
      <w:r w:rsidRPr="00E036B7">
        <w:t xml:space="preserve"> </w:t>
      </w:r>
      <w:r>
        <w:t xml:space="preserve">se </w:t>
      </w:r>
      <w:r w:rsidRPr="000013AA">
        <w:t>redact</w:t>
      </w:r>
      <w:r>
        <w:t>ará l</w:t>
      </w:r>
      <w:r w:rsidRPr="000013AA">
        <w:t>a propuesta de gobierno</w:t>
      </w:r>
      <w:r>
        <w:t xml:space="preserve"> y</w:t>
      </w:r>
      <w:r w:rsidRPr="000013AA">
        <w:t xml:space="preserve"> </w:t>
      </w:r>
      <w:r>
        <w:t>se diseñará la</w:t>
      </w:r>
      <w:r w:rsidRPr="000013AA">
        <w:t xml:space="preserve"> estrategia electoral.</w:t>
      </w:r>
    </w:p>
    <w:p w:rsidR="007C64A8" w:rsidRPr="000013AA" w:rsidRDefault="007C64A8" w:rsidP="007C64A8">
      <w:pPr>
        <w:pStyle w:val="Sinespaciado"/>
      </w:pPr>
      <w:r w:rsidRPr="000013AA">
        <w:t xml:space="preserve"> </w:t>
      </w:r>
    </w:p>
    <w:p w:rsidR="007C64A8" w:rsidRPr="000013AA" w:rsidRDefault="007C64A8" w:rsidP="007C64A8">
      <w:pPr>
        <w:pStyle w:val="Sinespaciado"/>
        <w:numPr>
          <w:ilvl w:val="0"/>
          <w:numId w:val="1"/>
        </w:numPr>
      </w:pPr>
      <w:r>
        <w:t>PLUNIPO invitará</w:t>
      </w:r>
      <w:r w:rsidRPr="000013AA">
        <w:t xml:space="preserve"> a</w:t>
      </w:r>
      <w:r>
        <w:t>l candidato del gobierno y si fuera el caso al candidato que surja de otra facción del MAS par</w:t>
      </w:r>
      <w:r w:rsidRPr="000013AA">
        <w:t>a</w:t>
      </w:r>
      <w:r>
        <w:t xml:space="preserve"> que </w:t>
      </w:r>
      <w:r w:rsidRPr="000013AA">
        <w:t>particip</w:t>
      </w:r>
      <w:r>
        <w:t>en</w:t>
      </w:r>
      <w:r w:rsidRPr="000013AA">
        <w:t xml:space="preserve"> en </w:t>
      </w:r>
      <w:r>
        <w:t>una nueva s</w:t>
      </w:r>
      <w:r w:rsidRPr="000013AA">
        <w:t>erie de debates</w:t>
      </w:r>
      <w:r>
        <w:t xml:space="preserve"> con la persona nombrada por </w:t>
      </w:r>
      <w:r w:rsidRPr="000013AA">
        <w:t>este proceso.</w:t>
      </w:r>
    </w:p>
    <w:p w:rsidR="007C64A8" w:rsidRDefault="007C64A8" w:rsidP="007C64A8">
      <w:pPr>
        <w:pStyle w:val="Sinespaciado"/>
      </w:pPr>
    </w:p>
    <w:p w:rsidR="007C64A8" w:rsidRPr="003321ED" w:rsidRDefault="007C64A8" w:rsidP="007C64A8">
      <w:pPr>
        <w:pStyle w:val="Sinespaciado"/>
      </w:pPr>
      <w:r>
        <w:t xml:space="preserve">Analicemos </w:t>
      </w:r>
      <w:r w:rsidRPr="003321ED">
        <w:t xml:space="preserve">la objeción principal </w:t>
      </w:r>
      <w:r>
        <w:t>que se puede plante</w:t>
      </w:r>
      <w:r w:rsidRPr="003321ED">
        <w:t>a</w:t>
      </w:r>
      <w:r>
        <w:t>r a</w:t>
      </w:r>
      <w:r w:rsidRPr="003321ED">
        <w:t xml:space="preserve"> esta propuesta</w:t>
      </w:r>
      <w:r>
        <w:t>.</w:t>
      </w:r>
    </w:p>
    <w:p w:rsidR="007C64A8" w:rsidRDefault="007C64A8" w:rsidP="007C64A8">
      <w:pPr>
        <w:pStyle w:val="Sinespaciado"/>
      </w:pPr>
    </w:p>
    <w:p w:rsidR="007C64A8" w:rsidRDefault="007C64A8" w:rsidP="007C64A8">
      <w:pPr>
        <w:pStyle w:val="Sinespaciado"/>
      </w:pPr>
      <w:r>
        <w:t>El artículo 210 de la Constitución Política del Estado dispone en su segundo inciso que:</w:t>
      </w:r>
    </w:p>
    <w:p w:rsidR="007C64A8" w:rsidRDefault="007C64A8" w:rsidP="007C64A8">
      <w:pPr>
        <w:pStyle w:val="Sinespaciado"/>
      </w:pPr>
    </w:p>
    <w:p w:rsidR="007C64A8" w:rsidRDefault="007C64A8" w:rsidP="007C64A8">
      <w:pPr>
        <w:pStyle w:val="Sinespaciado"/>
        <w:ind w:left="708" w:right="1252"/>
      </w:pPr>
      <w:r>
        <w:rPr>
          <w:i/>
        </w:rPr>
        <w:t>“L</w:t>
      </w:r>
      <w:r w:rsidRPr="003321ED">
        <w:rPr>
          <w:i/>
        </w:rPr>
        <w:t>a elección interna de las dirigentes y los dirigentes y de las candidatas y los candidatos de las agrupaciones ciudadanas y de los partidos políticos será regulada y fiscalizada por el Órgano Electoral Plurinacional, que garantizará la igual participación de hombres y mujeres.”</w:t>
      </w:r>
    </w:p>
    <w:p w:rsidR="007C64A8" w:rsidRDefault="007C64A8" w:rsidP="007C64A8">
      <w:pPr>
        <w:pStyle w:val="Sinespaciado"/>
      </w:pPr>
    </w:p>
    <w:p w:rsidR="007C64A8" w:rsidRDefault="007C64A8" w:rsidP="007C64A8">
      <w:pPr>
        <w:pStyle w:val="Sinespaciado"/>
      </w:pPr>
      <w:r>
        <w:t xml:space="preserve">Si se aplica el espíritu ultra centralista de la Constitución actual se puede concluir que este artículo prohíbe toda actividad electoral que no esté supervisada y regulada por el TSE, punto. No importa que no se refiera de una manera explícita a los ciudadanos que estén interesados en conformar grupos con miras a un objetivo lícito. </w:t>
      </w:r>
    </w:p>
    <w:p w:rsidR="007C64A8" w:rsidRDefault="007C64A8" w:rsidP="007C64A8">
      <w:pPr>
        <w:pStyle w:val="Sinespaciado"/>
      </w:pPr>
    </w:p>
    <w:p w:rsidR="007C64A8" w:rsidRPr="00AB377A" w:rsidRDefault="007C64A8" w:rsidP="007C64A8">
      <w:pPr>
        <w:pStyle w:val="Sinespaciado"/>
      </w:pPr>
      <w:r>
        <w:t>El artículo 21 de la Constitución Política del Estado en sus incisos 4, 5 y 6 estipula que l</w:t>
      </w:r>
      <w:r w:rsidRPr="00A54BA7">
        <w:t>a</w:t>
      </w:r>
      <w:r>
        <w:t>s bolivianas y los bolivianos t</w:t>
      </w:r>
      <w:r w:rsidRPr="00A54BA7">
        <w:t>ene</w:t>
      </w:r>
      <w:r>
        <w:t>mos</w:t>
      </w:r>
      <w:r w:rsidRPr="00A54BA7">
        <w:t xml:space="preserve"> los siguientes derechos</w:t>
      </w:r>
      <w:r>
        <w:t xml:space="preserve"> civiles y p</w:t>
      </w:r>
      <w:r w:rsidRPr="00AB377A">
        <w:t>olíticos</w:t>
      </w:r>
      <w:r w:rsidRPr="00A54BA7">
        <w:t xml:space="preserve">: </w:t>
      </w:r>
    </w:p>
    <w:p w:rsidR="007C64A8" w:rsidRPr="00AB377A" w:rsidRDefault="007C64A8" w:rsidP="007C64A8">
      <w:pPr>
        <w:pStyle w:val="Sinespaciado"/>
      </w:pPr>
    </w:p>
    <w:p w:rsidR="007C64A8" w:rsidRPr="00AB377A" w:rsidRDefault="007C64A8" w:rsidP="007C64A8">
      <w:pPr>
        <w:pStyle w:val="Sinespaciado"/>
        <w:numPr>
          <w:ilvl w:val="0"/>
          <w:numId w:val="19"/>
        </w:numPr>
        <w:rPr>
          <w:i/>
        </w:rPr>
      </w:pPr>
      <w:r w:rsidRPr="00AB377A">
        <w:rPr>
          <w:i/>
        </w:rPr>
        <w:t>A la libertad de reunión y asociación, en forma pública y privada, con fines lícitos.</w:t>
      </w:r>
    </w:p>
    <w:p w:rsidR="007C64A8" w:rsidRPr="00AB377A" w:rsidRDefault="007C64A8" w:rsidP="007C64A8">
      <w:pPr>
        <w:pStyle w:val="Sinespaciado"/>
        <w:numPr>
          <w:ilvl w:val="0"/>
          <w:numId w:val="19"/>
        </w:numPr>
        <w:rPr>
          <w:i/>
        </w:rPr>
      </w:pPr>
      <w:r w:rsidRPr="00AB377A">
        <w:rPr>
          <w:i/>
        </w:rPr>
        <w:t>A expresar y difundir libremente pensamientos u opiniones por cualquier medio de comunicación, de forma oral, escrita o visual, individual o colectiva.</w:t>
      </w:r>
    </w:p>
    <w:p w:rsidR="007C64A8" w:rsidRPr="00AB377A" w:rsidRDefault="007C64A8" w:rsidP="007C64A8">
      <w:pPr>
        <w:pStyle w:val="Sinespaciado"/>
        <w:numPr>
          <w:ilvl w:val="0"/>
          <w:numId w:val="19"/>
        </w:numPr>
      </w:pPr>
      <w:r w:rsidRPr="00AB377A">
        <w:rPr>
          <w:i/>
        </w:rPr>
        <w:lastRenderedPageBreak/>
        <w:t>A acceder a la información, interpretarla, analizarla y comunicarla libremente, de manera individual o colectiva.</w:t>
      </w:r>
    </w:p>
    <w:p w:rsidR="007C64A8" w:rsidRPr="00AB377A" w:rsidRDefault="007C64A8" w:rsidP="007C64A8">
      <w:pPr>
        <w:pStyle w:val="Sinespaciado"/>
      </w:pPr>
    </w:p>
    <w:p w:rsidR="007C64A8" w:rsidRPr="00AB377A" w:rsidRDefault="007C64A8" w:rsidP="007C64A8">
      <w:pPr>
        <w:pStyle w:val="Sinespaciado"/>
      </w:pPr>
      <w:r>
        <w:t>L</w:t>
      </w:r>
      <w:r w:rsidRPr="00AB377A">
        <w:t xml:space="preserve">a redacción </w:t>
      </w:r>
      <w:r>
        <w:t xml:space="preserve">del Artículo 210 </w:t>
      </w:r>
      <w:r w:rsidRPr="00AB377A">
        <w:t xml:space="preserve">no se refiere a reuniones que uno o más ciudadanos puedan convocar </w:t>
      </w:r>
      <w:r>
        <w:t xml:space="preserve">bajo el Artículo 21 </w:t>
      </w:r>
      <w:r w:rsidRPr="00AB377A">
        <w:t>con fines lícitos para formar grupos de discusión, clubs políticos, alianzas, coaliciones y consorcios informales entre ciudadanos de toda procedencia, así como personas independientes o pertenecientes a partidos políticos.</w:t>
      </w:r>
    </w:p>
    <w:p w:rsidR="007C64A8" w:rsidRPr="00AB377A" w:rsidRDefault="007C64A8" w:rsidP="007C64A8">
      <w:pPr>
        <w:pStyle w:val="Sinespaciado"/>
      </w:pPr>
    </w:p>
    <w:p w:rsidR="007C64A8" w:rsidRDefault="000846AE" w:rsidP="007C64A8">
      <w:pPr>
        <w:pStyle w:val="Sinespaciado"/>
      </w:pPr>
      <w:r>
        <w:t>E</w:t>
      </w:r>
      <w:r w:rsidR="00D47851">
        <w:t>l partido político o coalición de qu</w:t>
      </w:r>
      <w:r>
        <w:t>i</w:t>
      </w:r>
      <w:r w:rsidR="00D47851">
        <w:t>e</w:t>
      </w:r>
      <w:r>
        <w:t>n</w:t>
      </w:r>
      <w:r w:rsidR="00D47851">
        <w:t xml:space="preserve"> resultara nombrado </w:t>
      </w:r>
      <w:r>
        <w:t xml:space="preserve">o nombrada </w:t>
      </w:r>
      <w:r w:rsidR="00D47851">
        <w:t xml:space="preserve">por este procedimiento </w:t>
      </w:r>
      <w:r>
        <w:t>inscribirá a esta persona en e</w:t>
      </w:r>
      <w:r w:rsidR="007C64A8">
        <w:t xml:space="preserve">l TSE </w:t>
      </w:r>
      <w:r>
        <w:t>para todos los efectos electorales</w:t>
      </w:r>
      <w:r w:rsidR="00BE1F49">
        <w:t>,</w:t>
      </w:r>
      <w:r>
        <w:t xml:space="preserve"> </w:t>
      </w:r>
      <w:r w:rsidR="00BE1F49">
        <w:t xml:space="preserve">empezando por </w:t>
      </w:r>
      <w:r w:rsidR="00F04A34">
        <w:t xml:space="preserve">que se inscriba para </w:t>
      </w:r>
      <w:r w:rsidR="00391A90">
        <w:t xml:space="preserve">participar en </w:t>
      </w:r>
      <w:r w:rsidR="007C64A8">
        <w:t>cualquier configuración de primarias que se apruebe por ley</w:t>
      </w:r>
      <w:r w:rsidR="00BE1F49">
        <w:t>,</w:t>
      </w:r>
      <w:r>
        <w:t xml:space="preserve"> </w:t>
      </w:r>
      <w:r w:rsidR="00BE1F49">
        <w:t xml:space="preserve">y </w:t>
      </w:r>
      <w:r w:rsidR="008F2015">
        <w:t xml:space="preserve">desde </w:t>
      </w:r>
      <w:r w:rsidR="00BE1F49">
        <w:t>luego</w:t>
      </w:r>
      <w:r>
        <w:t xml:space="preserve"> </w:t>
      </w:r>
      <w:r w:rsidR="00F04A34">
        <w:t xml:space="preserve">que inscriba </w:t>
      </w:r>
      <w:r w:rsidR="00391A90">
        <w:t>su candidatura presidencial en las elecciones de 2025</w:t>
      </w:r>
      <w:r w:rsidR="00F04A34">
        <w:t>.</w:t>
      </w:r>
    </w:p>
    <w:p w:rsidR="00F04A34" w:rsidRDefault="00F04A34" w:rsidP="007C64A8">
      <w:pPr>
        <w:pStyle w:val="Sinespaciado"/>
      </w:pPr>
    </w:p>
    <w:p w:rsidR="00F04A34" w:rsidRDefault="00F04A34" w:rsidP="007C64A8">
      <w:pPr>
        <w:pStyle w:val="Sinespaciado"/>
      </w:pPr>
      <w:r>
        <w:t xml:space="preserve">Si se mantiene el </w:t>
      </w:r>
      <w:r w:rsidR="008F2015">
        <w:t>próximo 22 de junio</w:t>
      </w:r>
      <w:r>
        <w:t xml:space="preserve"> como la fecha límite para la inscripción de alianzas en el TSE, entonces esta propu</w:t>
      </w:r>
      <w:r w:rsidR="00376CC0">
        <w:t>esta adquiere mayor urgencia. Estamos a menos de tres meses de esa fecha. Lo más aconsejable sería que este procedimiento genere la alianza</w:t>
      </w:r>
      <w:r w:rsidR="0039153D">
        <w:t xml:space="preserve"> que tenga</w:t>
      </w:r>
      <w:r w:rsidR="00376CC0">
        <w:t xml:space="preserve"> el mayor apoyo </w:t>
      </w:r>
      <w:r w:rsidR="0039153D">
        <w:t xml:space="preserve">posible </w:t>
      </w:r>
      <w:bookmarkStart w:id="0" w:name="_GoBack"/>
      <w:bookmarkEnd w:id="0"/>
      <w:r w:rsidR="00376CC0">
        <w:t xml:space="preserve">para sustentar la candidatura del finalista. </w:t>
      </w:r>
    </w:p>
    <w:p w:rsidR="007C64A8" w:rsidRDefault="007C64A8" w:rsidP="007C64A8">
      <w:pPr>
        <w:pStyle w:val="Sinespaciado"/>
      </w:pPr>
    </w:p>
    <w:p w:rsidR="007C64A8" w:rsidRDefault="007C64A8" w:rsidP="007C64A8">
      <w:pPr>
        <w:pStyle w:val="Sinespaciado"/>
      </w:pPr>
      <w:r w:rsidRPr="0041777E">
        <w:t xml:space="preserve">La ventaja principal de </w:t>
      </w:r>
      <w:r w:rsidR="00376CC0">
        <w:t>esta</w:t>
      </w:r>
      <w:r w:rsidRPr="0041777E">
        <w:t xml:space="preserve"> propuesta</w:t>
      </w:r>
      <w:r>
        <w:t xml:space="preserve"> es que </w:t>
      </w:r>
      <w:r w:rsidRPr="0025315C">
        <w:t xml:space="preserve">genera un solo candidato </w:t>
      </w:r>
      <w:r>
        <w:t xml:space="preserve">predominante </w:t>
      </w:r>
      <w:r w:rsidRPr="0025315C">
        <w:t>de oposición</w:t>
      </w:r>
      <w:r>
        <w:t>, minimiza la división del voto opositor y maximiza las probabilidades de que ese candidato salga ganador en el 2025.</w:t>
      </w:r>
    </w:p>
    <w:p w:rsidR="007C64A8" w:rsidRPr="00245A0B" w:rsidRDefault="007C64A8" w:rsidP="007C64A8">
      <w:pPr>
        <w:pStyle w:val="Sinespaciado"/>
      </w:pPr>
    </w:p>
    <w:p w:rsidR="007C64A8" w:rsidRPr="00C47BFF" w:rsidRDefault="007C64A8" w:rsidP="000A26F3">
      <w:pPr>
        <w:pStyle w:val="Sinespaciado"/>
      </w:pPr>
      <w:r>
        <w:t>Gracias por su gentil atención.</w:t>
      </w:r>
    </w:p>
    <w:sectPr w:rsidR="007C64A8" w:rsidRPr="00C47BFF" w:rsidSect="00FB39B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0C0"/>
    <w:multiLevelType w:val="hybridMultilevel"/>
    <w:tmpl w:val="2EA269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22A4342"/>
    <w:multiLevelType w:val="hybridMultilevel"/>
    <w:tmpl w:val="128A9A46"/>
    <w:lvl w:ilvl="0" w:tplc="96BC1AC4">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nsid w:val="065769CB"/>
    <w:multiLevelType w:val="hybridMultilevel"/>
    <w:tmpl w:val="AC10973A"/>
    <w:lvl w:ilvl="0" w:tplc="8386220C">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
    <w:nsid w:val="0B4C01CD"/>
    <w:multiLevelType w:val="hybridMultilevel"/>
    <w:tmpl w:val="5C4E941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F706EF2"/>
    <w:multiLevelType w:val="hybridMultilevel"/>
    <w:tmpl w:val="A6D82650"/>
    <w:lvl w:ilvl="0" w:tplc="400A000F">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DA27C68"/>
    <w:multiLevelType w:val="hybridMultilevel"/>
    <w:tmpl w:val="C42AFA02"/>
    <w:lvl w:ilvl="0" w:tplc="2A8C919E">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
    <w:nsid w:val="29E26B76"/>
    <w:multiLevelType w:val="hybridMultilevel"/>
    <w:tmpl w:val="B80A07FC"/>
    <w:lvl w:ilvl="0" w:tplc="284A28AC">
      <w:start w:val="1"/>
      <w:numFmt w:val="lowerLetter"/>
      <w:lvlText w:val="%1."/>
      <w:lvlJc w:val="left"/>
      <w:pPr>
        <w:ind w:left="1070" w:hanging="360"/>
      </w:pPr>
      <w:rPr>
        <w:rFonts w:hint="default"/>
      </w:rPr>
    </w:lvl>
    <w:lvl w:ilvl="1" w:tplc="400A0019" w:tentative="1">
      <w:start w:val="1"/>
      <w:numFmt w:val="lowerLetter"/>
      <w:lvlText w:val="%2."/>
      <w:lvlJc w:val="left"/>
      <w:pPr>
        <w:ind w:left="1790" w:hanging="360"/>
      </w:pPr>
    </w:lvl>
    <w:lvl w:ilvl="2" w:tplc="400A001B" w:tentative="1">
      <w:start w:val="1"/>
      <w:numFmt w:val="lowerRoman"/>
      <w:lvlText w:val="%3."/>
      <w:lvlJc w:val="right"/>
      <w:pPr>
        <w:ind w:left="2510" w:hanging="180"/>
      </w:pPr>
    </w:lvl>
    <w:lvl w:ilvl="3" w:tplc="400A000F" w:tentative="1">
      <w:start w:val="1"/>
      <w:numFmt w:val="decimal"/>
      <w:lvlText w:val="%4."/>
      <w:lvlJc w:val="left"/>
      <w:pPr>
        <w:ind w:left="3230" w:hanging="360"/>
      </w:pPr>
    </w:lvl>
    <w:lvl w:ilvl="4" w:tplc="400A0019" w:tentative="1">
      <w:start w:val="1"/>
      <w:numFmt w:val="lowerLetter"/>
      <w:lvlText w:val="%5."/>
      <w:lvlJc w:val="left"/>
      <w:pPr>
        <w:ind w:left="3950" w:hanging="360"/>
      </w:pPr>
    </w:lvl>
    <w:lvl w:ilvl="5" w:tplc="400A001B" w:tentative="1">
      <w:start w:val="1"/>
      <w:numFmt w:val="lowerRoman"/>
      <w:lvlText w:val="%6."/>
      <w:lvlJc w:val="right"/>
      <w:pPr>
        <w:ind w:left="4670" w:hanging="180"/>
      </w:pPr>
    </w:lvl>
    <w:lvl w:ilvl="6" w:tplc="400A000F" w:tentative="1">
      <w:start w:val="1"/>
      <w:numFmt w:val="decimal"/>
      <w:lvlText w:val="%7."/>
      <w:lvlJc w:val="left"/>
      <w:pPr>
        <w:ind w:left="5390" w:hanging="360"/>
      </w:pPr>
    </w:lvl>
    <w:lvl w:ilvl="7" w:tplc="400A0019" w:tentative="1">
      <w:start w:val="1"/>
      <w:numFmt w:val="lowerLetter"/>
      <w:lvlText w:val="%8."/>
      <w:lvlJc w:val="left"/>
      <w:pPr>
        <w:ind w:left="6110" w:hanging="360"/>
      </w:pPr>
    </w:lvl>
    <w:lvl w:ilvl="8" w:tplc="400A001B" w:tentative="1">
      <w:start w:val="1"/>
      <w:numFmt w:val="lowerRoman"/>
      <w:lvlText w:val="%9."/>
      <w:lvlJc w:val="right"/>
      <w:pPr>
        <w:ind w:left="6830" w:hanging="180"/>
      </w:pPr>
    </w:lvl>
  </w:abstractNum>
  <w:abstractNum w:abstractNumId="7">
    <w:nsid w:val="318C13FF"/>
    <w:multiLevelType w:val="hybridMultilevel"/>
    <w:tmpl w:val="FBD4BD80"/>
    <w:lvl w:ilvl="0" w:tplc="921A6ABA">
      <w:start w:val="1"/>
      <w:numFmt w:val="lowerLetter"/>
      <w:lvlText w:val="%1."/>
      <w:lvlJc w:val="left"/>
      <w:pPr>
        <w:ind w:left="1080" w:hanging="360"/>
      </w:pPr>
      <w:rPr>
        <w:rFonts w:hint="default"/>
        <w:color w:val="auto"/>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nsid w:val="3245445E"/>
    <w:multiLevelType w:val="hybridMultilevel"/>
    <w:tmpl w:val="392E2AB2"/>
    <w:lvl w:ilvl="0" w:tplc="25B61A74">
      <w:start w:val="1"/>
      <w:numFmt w:val="lowerLetter"/>
      <w:lvlText w:val="%1."/>
      <w:lvlJc w:val="left"/>
      <w:pPr>
        <w:ind w:left="1146" w:hanging="360"/>
      </w:pPr>
      <w:rPr>
        <w:rFonts w:hint="default"/>
        <w:color w:val="auto"/>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9">
    <w:nsid w:val="32DF50F7"/>
    <w:multiLevelType w:val="hybridMultilevel"/>
    <w:tmpl w:val="C6EAB2C0"/>
    <w:lvl w:ilvl="0" w:tplc="400A0003">
      <w:start w:val="1"/>
      <w:numFmt w:val="bullet"/>
      <w:lvlText w:val="o"/>
      <w:lvlJc w:val="left"/>
      <w:pPr>
        <w:ind w:left="1430" w:hanging="360"/>
      </w:pPr>
      <w:rPr>
        <w:rFonts w:ascii="Courier New" w:hAnsi="Courier New" w:cs="Courier New" w:hint="default"/>
      </w:rPr>
    </w:lvl>
    <w:lvl w:ilvl="1" w:tplc="400A0003" w:tentative="1">
      <w:start w:val="1"/>
      <w:numFmt w:val="bullet"/>
      <w:lvlText w:val="o"/>
      <w:lvlJc w:val="left"/>
      <w:pPr>
        <w:ind w:left="2150" w:hanging="360"/>
      </w:pPr>
      <w:rPr>
        <w:rFonts w:ascii="Courier New" w:hAnsi="Courier New" w:cs="Courier New" w:hint="default"/>
      </w:rPr>
    </w:lvl>
    <w:lvl w:ilvl="2" w:tplc="400A0005" w:tentative="1">
      <w:start w:val="1"/>
      <w:numFmt w:val="bullet"/>
      <w:lvlText w:val=""/>
      <w:lvlJc w:val="left"/>
      <w:pPr>
        <w:ind w:left="2870" w:hanging="360"/>
      </w:pPr>
      <w:rPr>
        <w:rFonts w:ascii="Wingdings" w:hAnsi="Wingdings" w:hint="default"/>
      </w:rPr>
    </w:lvl>
    <w:lvl w:ilvl="3" w:tplc="400A0001" w:tentative="1">
      <w:start w:val="1"/>
      <w:numFmt w:val="bullet"/>
      <w:lvlText w:val=""/>
      <w:lvlJc w:val="left"/>
      <w:pPr>
        <w:ind w:left="3590" w:hanging="360"/>
      </w:pPr>
      <w:rPr>
        <w:rFonts w:ascii="Symbol" w:hAnsi="Symbol" w:hint="default"/>
      </w:rPr>
    </w:lvl>
    <w:lvl w:ilvl="4" w:tplc="400A0003" w:tentative="1">
      <w:start w:val="1"/>
      <w:numFmt w:val="bullet"/>
      <w:lvlText w:val="o"/>
      <w:lvlJc w:val="left"/>
      <w:pPr>
        <w:ind w:left="4310" w:hanging="360"/>
      </w:pPr>
      <w:rPr>
        <w:rFonts w:ascii="Courier New" w:hAnsi="Courier New" w:cs="Courier New" w:hint="default"/>
      </w:rPr>
    </w:lvl>
    <w:lvl w:ilvl="5" w:tplc="400A0005" w:tentative="1">
      <w:start w:val="1"/>
      <w:numFmt w:val="bullet"/>
      <w:lvlText w:val=""/>
      <w:lvlJc w:val="left"/>
      <w:pPr>
        <w:ind w:left="5030" w:hanging="360"/>
      </w:pPr>
      <w:rPr>
        <w:rFonts w:ascii="Wingdings" w:hAnsi="Wingdings" w:hint="default"/>
      </w:rPr>
    </w:lvl>
    <w:lvl w:ilvl="6" w:tplc="400A0001" w:tentative="1">
      <w:start w:val="1"/>
      <w:numFmt w:val="bullet"/>
      <w:lvlText w:val=""/>
      <w:lvlJc w:val="left"/>
      <w:pPr>
        <w:ind w:left="5750" w:hanging="360"/>
      </w:pPr>
      <w:rPr>
        <w:rFonts w:ascii="Symbol" w:hAnsi="Symbol" w:hint="default"/>
      </w:rPr>
    </w:lvl>
    <w:lvl w:ilvl="7" w:tplc="400A0003" w:tentative="1">
      <w:start w:val="1"/>
      <w:numFmt w:val="bullet"/>
      <w:lvlText w:val="o"/>
      <w:lvlJc w:val="left"/>
      <w:pPr>
        <w:ind w:left="6470" w:hanging="360"/>
      </w:pPr>
      <w:rPr>
        <w:rFonts w:ascii="Courier New" w:hAnsi="Courier New" w:cs="Courier New" w:hint="default"/>
      </w:rPr>
    </w:lvl>
    <w:lvl w:ilvl="8" w:tplc="400A0005" w:tentative="1">
      <w:start w:val="1"/>
      <w:numFmt w:val="bullet"/>
      <w:lvlText w:val=""/>
      <w:lvlJc w:val="left"/>
      <w:pPr>
        <w:ind w:left="7190" w:hanging="360"/>
      </w:pPr>
      <w:rPr>
        <w:rFonts w:ascii="Wingdings" w:hAnsi="Wingdings" w:hint="default"/>
      </w:rPr>
    </w:lvl>
  </w:abstractNum>
  <w:abstractNum w:abstractNumId="10">
    <w:nsid w:val="3E184E29"/>
    <w:multiLevelType w:val="hybridMultilevel"/>
    <w:tmpl w:val="590C7740"/>
    <w:lvl w:ilvl="0" w:tplc="031A7B6E">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1">
    <w:nsid w:val="43BC345E"/>
    <w:multiLevelType w:val="hybridMultilevel"/>
    <w:tmpl w:val="79D0A4F4"/>
    <w:lvl w:ilvl="0" w:tplc="16E81804">
      <w:start w:val="1"/>
      <w:numFmt w:val="lowerLetter"/>
      <w:lvlText w:val="%1."/>
      <w:lvlJc w:val="left"/>
      <w:pPr>
        <w:ind w:left="1080" w:hanging="360"/>
      </w:pPr>
      <w:rPr>
        <w:rFonts w:hint="default"/>
        <w:color w:val="auto"/>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2">
    <w:nsid w:val="44EB23FB"/>
    <w:multiLevelType w:val="hybridMultilevel"/>
    <w:tmpl w:val="C3A2AF7C"/>
    <w:lvl w:ilvl="0" w:tplc="AFC0D334">
      <w:start w:val="1"/>
      <w:numFmt w:val="lowerLetter"/>
      <w:lvlText w:val="%1."/>
      <w:lvlJc w:val="left"/>
      <w:pPr>
        <w:ind w:left="786" w:hanging="360"/>
      </w:pPr>
      <w:rPr>
        <w:color w:val="auto"/>
      </w:rPr>
    </w:lvl>
    <w:lvl w:ilvl="1" w:tplc="400A0019">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3">
    <w:nsid w:val="53ED022A"/>
    <w:multiLevelType w:val="hybridMultilevel"/>
    <w:tmpl w:val="9C889E86"/>
    <w:lvl w:ilvl="0" w:tplc="63DA4154">
      <w:start w:val="1"/>
      <w:numFmt w:val="lowerLetter"/>
      <w:lvlText w:val="%1."/>
      <w:lvlJc w:val="left"/>
      <w:pPr>
        <w:ind w:left="1080" w:hanging="360"/>
      </w:pPr>
      <w:rPr>
        <w:rFonts w:hint="default"/>
        <w:color w:val="auto"/>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4">
    <w:nsid w:val="576F01D4"/>
    <w:multiLevelType w:val="hybridMultilevel"/>
    <w:tmpl w:val="0852B670"/>
    <w:lvl w:ilvl="0" w:tplc="82547A4E">
      <w:start w:val="1"/>
      <w:numFmt w:val="decimal"/>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62981F9E"/>
    <w:multiLevelType w:val="hybridMultilevel"/>
    <w:tmpl w:val="BEFA30D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63D372C5"/>
    <w:multiLevelType w:val="hybridMultilevel"/>
    <w:tmpl w:val="D068B1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CF2508F"/>
    <w:multiLevelType w:val="hybridMultilevel"/>
    <w:tmpl w:val="95BCE78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7E4C03A0"/>
    <w:multiLevelType w:val="hybridMultilevel"/>
    <w:tmpl w:val="16E23706"/>
    <w:lvl w:ilvl="0" w:tplc="61F21C12">
      <w:start w:val="2"/>
      <w:numFmt w:val="upperRoman"/>
      <w:lvlText w:val="%1."/>
      <w:lvlJc w:val="left"/>
      <w:pPr>
        <w:ind w:left="720" w:hanging="720"/>
      </w:pPr>
      <w:rPr>
        <w:rFonts w:hint="default"/>
        <w:b/>
        <w:bCs/>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6"/>
  </w:num>
  <w:num w:numId="2">
    <w:abstractNumId w:val="6"/>
  </w:num>
  <w:num w:numId="3">
    <w:abstractNumId w:val="9"/>
  </w:num>
  <w:num w:numId="4">
    <w:abstractNumId w:val="10"/>
  </w:num>
  <w:num w:numId="5">
    <w:abstractNumId w:val="0"/>
  </w:num>
  <w:num w:numId="6">
    <w:abstractNumId w:val="15"/>
  </w:num>
  <w:num w:numId="7">
    <w:abstractNumId w:val="3"/>
  </w:num>
  <w:num w:numId="8">
    <w:abstractNumId w:val="14"/>
  </w:num>
  <w:num w:numId="9">
    <w:abstractNumId w:val="5"/>
  </w:num>
  <w:num w:numId="10">
    <w:abstractNumId w:val="18"/>
  </w:num>
  <w:num w:numId="11">
    <w:abstractNumId w:val="2"/>
  </w:num>
  <w:num w:numId="12">
    <w:abstractNumId w:val="13"/>
  </w:num>
  <w:num w:numId="13">
    <w:abstractNumId w:val="12"/>
  </w:num>
  <w:num w:numId="14">
    <w:abstractNumId w:val="8"/>
  </w:num>
  <w:num w:numId="15">
    <w:abstractNumId w:val="17"/>
  </w:num>
  <w:num w:numId="16">
    <w:abstractNumId w:val="11"/>
  </w:num>
  <w:num w:numId="17">
    <w:abstractNumId w:val="7"/>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61"/>
    <w:rsid w:val="000013AA"/>
    <w:rsid w:val="00005680"/>
    <w:rsid w:val="000178FD"/>
    <w:rsid w:val="0003068E"/>
    <w:rsid w:val="000345C2"/>
    <w:rsid w:val="000512C4"/>
    <w:rsid w:val="00080CFB"/>
    <w:rsid w:val="000846AE"/>
    <w:rsid w:val="000A26F3"/>
    <w:rsid w:val="000C285A"/>
    <w:rsid w:val="000E5701"/>
    <w:rsid w:val="00106902"/>
    <w:rsid w:val="00113A09"/>
    <w:rsid w:val="00113A96"/>
    <w:rsid w:val="00150BC9"/>
    <w:rsid w:val="00167FF2"/>
    <w:rsid w:val="001721C4"/>
    <w:rsid w:val="00177FD7"/>
    <w:rsid w:val="00180CAA"/>
    <w:rsid w:val="00187155"/>
    <w:rsid w:val="00191E32"/>
    <w:rsid w:val="00197330"/>
    <w:rsid w:val="001B2C38"/>
    <w:rsid w:val="001B4001"/>
    <w:rsid w:val="001D16B5"/>
    <w:rsid w:val="001D5A89"/>
    <w:rsid w:val="001D5BDD"/>
    <w:rsid w:val="001E4BAF"/>
    <w:rsid w:val="001F679E"/>
    <w:rsid w:val="0020523D"/>
    <w:rsid w:val="00207E38"/>
    <w:rsid w:val="00225876"/>
    <w:rsid w:val="00227484"/>
    <w:rsid w:val="00245A0B"/>
    <w:rsid w:val="0025315C"/>
    <w:rsid w:val="00255697"/>
    <w:rsid w:val="00262F8D"/>
    <w:rsid w:val="00265F4E"/>
    <w:rsid w:val="0027601A"/>
    <w:rsid w:val="002846A1"/>
    <w:rsid w:val="00294309"/>
    <w:rsid w:val="002A0BC9"/>
    <w:rsid w:val="002C1783"/>
    <w:rsid w:val="002D240F"/>
    <w:rsid w:val="002E4893"/>
    <w:rsid w:val="002E4DE4"/>
    <w:rsid w:val="002F4F81"/>
    <w:rsid w:val="00312B6A"/>
    <w:rsid w:val="00317450"/>
    <w:rsid w:val="003223B1"/>
    <w:rsid w:val="003321ED"/>
    <w:rsid w:val="00336E69"/>
    <w:rsid w:val="003606B0"/>
    <w:rsid w:val="00361184"/>
    <w:rsid w:val="00361CB2"/>
    <w:rsid w:val="00367802"/>
    <w:rsid w:val="00372D5D"/>
    <w:rsid w:val="00376CC0"/>
    <w:rsid w:val="00383E78"/>
    <w:rsid w:val="0038712C"/>
    <w:rsid w:val="0039153D"/>
    <w:rsid w:val="00391A90"/>
    <w:rsid w:val="003B37DD"/>
    <w:rsid w:val="003B3F0F"/>
    <w:rsid w:val="003C1295"/>
    <w:rsid w:val="003C4AA0"/>
    <w:rsid w:val="003E0DD4"/>
    <w:rsid w:val="003E3BAD"/>
    <w:rsid w:val="003F21C0"/>
    <w:rsid w:val="0040026F"/>
    <w:rsid w:val="00416329"/>
    <w:rsid w:val="0041777E"/>
    <w:rsid w:val="00423E5C"/>
    <w:rsid w:val="004500D6"/>
    <w:rsid w:val="0046091B"/>
    <w:rsid w:val="004619B1"/>
    <w:rsid w:val="004633B1"/>
    <w:rsid w:val="00474BDD"/>
    <w:rsid w:val="00475F3F"/>
    <w:rsid w:val="004769DC"/>
    <w:rsid w:val="00495AAF"/>
    <w:rsid w:val="00496BC9"/>
    <w:rsid w:val="004A5800"/>
    <w:rsid w:val="004B6AC8"/>
    <w:rsid w:val="004D295D"/>
    <w:rsid w:val="004F5D46"/>
    <w:rsid w:val="00506779"/>
    <w:rsid w:val="00510A85"/>
    <w:rsid w:val="00525D85"/>
    <w:rsid w:val="00531779"/>
    <w:rsid w:val="00553480"/>
    <w:rsid w:val="00566565"/>
    <w:rsid w:val="00573ECC"/>
    <w:rsid w:val="00574DD2"/>
    <w:rsid w:val="0058413C"/>
    <w:rsid w:val="005B31E9"/>
    <w:rsid w:val="005C4094"/>
    <w:rsid w:val="006011AE"/>
    <w:rsid w:val="006204EB"/>
    <w:rsid w:val="00635064"/>
    <w:rsid w:val="00641D6E"/>
    <w:rsid w:val="00666830"/>
    <w:rsid w:val="00667BEF"/>
    <w:rsid w:val="00673552"/>
    <w:rsid w:val="006839E0"/>
    <w:rsid w:val="00690404"/>
    <w:rsid w:val="0069144B"/>
    <w:rsid w:val="00692643"/>
    <w:rsid w:val="006B3671"/>
    <w:rsid w:val="006C0C67"/>
    <w:rsid w:val="006D1A14"/>
    <w:rsid w:val="006D78B9"/>
    <w:rsid w:val="006F2F51"/>
    <w:rsid w:val="007047F1"/>
    <w:rsid w:val="00706734"/>
    <w:rsid w:val="007222AD"/>
    <w:rsid w:val="0073296D"/>
    <w:rsid w:val="00757818"/>
    <w:rsid w:val="0076719F"/>
    <w:rsid w:val="00782FFD"/>
    <w:rsid w:val="00797161"/>
    <w:rsid w:val="007A6761"/>
    <w:rsid w:val="007A6891"/>
    <w:rsid w:val="007B2FA9"/>
    <w:rsid w:val="007B796B"/>
    <w:rsid w:val="007C5E0F"/>
    <w:rsid w:val="007C64A8"/>
    <w:rsid w:val="007F3E50"/>
    <w:rsid w:val="008125E5"/>
    <w:rsid w:val="0083596D"/>
    <w:rsid w:val="0085025D"/>
    <w:rsid w:val="00855DD0"/>
    <w:rsid w:val="00857B98"/>
    <w:rsid w:val="008611BB"/>
    <w:rsid w:val="00872DB7"/>
    <w:rsid w:val="00875702"/>
    <w:rsid w:val="00880E50"/>
    <w:rsid w:val="00884778"/>
    <w:rsid w:val="008C2E14"/>
    <w:rsid w:val="008D09C2"/>
    <w:rsid w:val="008E167C"/>
    <w:rsid w:val="008F2015"/>
    <w:rsid w:val="00903A0D"/>
    <w:rsid w:val="00907BE3"/>
    <w:rsid w:val="009106AC"/>
    <w:rsid w:val="00910B56"/>
    <w:rsid w:val="0092134E"/>
    <w:rsid w:val="0093767B"/>
    <w:rsid w:val="00945E19"/>
    <w:rsid w:val="0095481A"/>
    <w:rsid w:val="00957063"/>
    <w:rsid w:val="009573F9"/>
    <w:rsid w:val="00967D37"/>
    <w:rsid w:val="0097086A"/>
    <w:rsid w:val="00983DD3"/>
    <w:rsid w:val="00986E5F"/>
    <w:rsid w:val="009872C0"/>
    <w:rsid w:val="009B4C72"/>
    <w:rsid w:val="009B5463"/>
    <w:rsid w:val="009C1474"/>
    <w:rsid w:val="009D177C"/>
    <w:rsid w:val="009D3D6D"/>
    <w:rsid w:val="00A070C2"/>
    <w:rsid w:val="00A07AF7"/>
    <w:rsid w:val="00A12AD6"/>
    <w:rsid w:val="00A324D6"/>
    <w:rsid w:val="00A36132"/>
    <w:rsid w:val="00A76374"/>
    <w:rsid w:val="00A8044C"/>
    <w:rsid w:val="00A8521A"/>
    <w:rsid w:val="00AA1B78"/>
    <w:rsid w:val="00AA56CD"/>
    <w:rsid w:val="00AA7B6A"/>
    <w:rsid w:val="00AB517A"/>
    <w:rsid w:val="00AC1638"/>
    <w:rsid w:val="00AE0861"/>
    <w:rsid w:val="00AF4E52"/>
    <w:rsid w:val="00B1362D"/>
    <w:rsid w:val="00B27AE4"/>
    <w:rsid w:val="00B61E14"/>
    <w:rsid w:val="00B641AE"/>
    <w:rsid w:val="00B713CC"/>
    <w:rsid w:val="00B72F0D"/>
    <w:rsid w:val="00B74ECF"/>
    <w:rsid w:val="00B7570B"/>
    <w:rsid w:val="00B802E9"/>
    <w:rsid w:val="00B84A47"/>
    <w:rsid w:val="00B85F22"/>
    <w:rsid w:val="00B96D2E"/>
    <w:rsid w:val="00BB2218"/>
    <w:rsid w:val="00BB3EC8"/>
    <w:rsid w:val="00BC10A8"/>
    <w:rsid w:val="00BC4888"/>
    <w:rsid w:val="00BE1F49"/>
    <w:rsid w:val="00BE41BF"/>
    <w:rsid w:val="00BE654E"/>
    <w:rsid w:val="00C106A7"/>
    <w:rsid w:val="00C10AFA"/>
    <w:rsid w:val="00C1477A"/>
    <w:rsid w:val="00C37443"/>
    <w:rsid w:val="00C47BFF"/>
    <w:rsid w:val="00C5207F"/>
    <w:rsid w:val="00C64570"/>
    <w:rsid w:val="00C777EF"/>
    <w:rsid w:val="00C8431E"/>
    <w:rsid w:val="00C96E01"/>
    <w:rsid w:val="00CD05D5"/>
    <w:rsid w:val="00CE3FC2"/>
    <w:rsid w:val="00CF6A79"/>
    <w:rsid w:val="00D20123"/>
    <w:rsid w:val="00D262C3"/>
    <w:rsid w:val="00D31FAE"/>
    <w:rsid w:val="00D37FF6"/>
    <w:rsid w:val="00D404C4"/>
    <w:rsid w:val="00D412C6"/>
    <w:rsid w:val="00D450B6"/>
    <w:rsid w:val="00D47851"/>
    <w:rsid w:val="00D6481F"/>
    <w:rsid w:val="00D66F10"/>
    <w:rsid w:val="00D81D46"/>
    <w:rsid w:val="00D971FD"/>
    <w:rsid w:val="00D97B7F"/>
    <w:rsid w:val="00DD1C51"/>
    <w:rsid w:val="00DD1DF0"/>
    <w:rsid w:val="00E036B7"/>
    <w:rsid w:val="00E10655"/>
    <w:rsid w:val="00E14804"/>
    <w:rsid w:val="00E23195"/>
    <w:rsid w:val="00E46A3D"/>
    <w:rsid w:val="00E55D30"/>
    <w:rsid w:val="00E60AC4"/>
    <w:rsid w:val="00E630D1"/>
    <w:rsid w:val="00E662F3"/>
    <w:rsid w:val="00E67BEE"/>
    <w:rsid w:val="00E85D4E"/>
    <w:rsid w:val="00E91844"/>
    <w:rsid w:val="00EA1E62"/>
    <w:rsid w:val="00EB071F"/>
    <w:rsid w:val="00EC3979"/>
    <w:rsid w:val="00EC65B7"/>
    <w:rsid w:val="00EE065E"/>
    <w:rsid w:val="00F04A34"/>
    <w:rsid w:val="00F15FC8"/>
    <w:rsid w:val="00F3468E"/>
    <w:rsid w:val="00F34FB8"/>
    <w:rsid w:val="00F379F3"/>
    <w:rsid w:val="00F40109"/>
    <w:rsid w:val="00F43D07"/>
    <w:rsid w:val="00F81690"/>
    <w:rsid w:val="00F90BDD"/>
    <w:rsid w:val="00FA1D07"/>
    <w:rsid w:val="00FB2430"/>
    <w:rsid w:val="00FB39B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A6761"/>
    <w:pPr>
      <w:spacing w:after="0" w:line="240" w:lineRule="auto"/>
    </w:pPr>
  </w:style>
  <w:style w:type="paragraph" w:styleId="Prrafodelista">
    <w:name w:val="List Paragraph"/>
    <w:basedOn w:val="Normal"/>
    <w:uiPriority w:val="34"/>
    <w:qFormat/>
    <w:rsid w:val="00AA56CD"/>
    <w:pPr>
      <w:ind w:left="720"/>
      <w:contextualSpacing/>
    </w:pPr>
  </w:style>
  <w:style w:type="character" w:styleId="Hipervnculo">
    <w:name w:val="Hyperlink"/>
    <w:basedOn w:val="Fuentedeprrafopredeter"/>
    <w:uiPriority w:val="99"/>
    <w:unhideWhenUsed/>
    <w:rsid w:val="00C520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A6761"/>
    <w:pPr>
      <w:spacing w:after="0" w:line="240" w:lineRule="auto"/>
    </w:pPr>
  </w:style>
  <w:style w:type="paragraph" w:styleId="Prrafodelista">
    <w:name w:val="List Paragraph"/>
    <w:basedOn w:val="Normal"/>
    <w:uiPriority w:val="34"/>
    <w:qFormat/>
    <w:rsid w:val="00AA56CD"/>
    <w:pPr>
      <w:ind w:left="720"/>
      <w:contextualSpacing/>
    </w:pPr>
  </w:style>
  <w:style w:type="character" w:styleId="Hipervnculo">
    <w:name w:val="Hyperlink"/>
    <w:basedOn w:val="Fuentedeprrafopredeter"/>
    <w:uiPriority w:val="99"/>
    <w:unhideWhenUsed/>
    <w:rsid w:val="00C52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5</Pages>
  <Words>2479</Words>
  <Characters>13636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Walter</cp:lastModifiedBy>
  <cp:revision>6</cp:revision>
  <dcterms:created xsi:type="dcterms:W3CDTF">2024-04-16T13:18:00Z</dcterms:created>
  <dcterms:modified xsi:type="dcterms:W3CDTF">2024-04-16T19:30:00Z</dcterms:modified>
</cp:coreProperties>
</file>